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05121926"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BA4CAA">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BA4CAA">
        <w:rPr>
          <w:rFonts w:cs="Arial"/>
          <w:b/>
          <w:noProof/>
          <w:sz w:val="24"/>
          <w:szCs w:val="24"/>
        </w:rPr>
        <w:t>9</w:t>
      </w:r>
      <w:r w:rsidRPr="00FB3491">
        <w:rPr>
          <w:rFonts w:cs="Arial"/>
          <w:b/>
          <w:i/>
          <w:noProof/>
          <w:sz w:val="24"/>
          <w:szCs w:val="24"/>
        </w:rPr>
        <w:tab/>
      </w:r>
      <w:r w:rsidR="009B0129" w:rsidRPr="009B0129">
        <w:rPr>
          <w:rFonts w:cs="Arial"/>
          <w:b/>
          <w:i/>
          <w:noProof/>
          <w:sz w:val="24"/>
          <w:szCs w:val="24"/>
        </w:rPr>
        <w:t>R4-2319332</w:t>
      </w:r>
      <w:bookmarkStart w:id="0" w:name="_GoBack"/>
      <w:bookmarkEnd w:id="0"/>
    </w:p>
    <w:p w14:paraId="6F81E0BB" w14:textId="6498FD31" w:rsidR="00607FC1" w:rsidRPr="00FB3491" w:rsidRDefault="00BA4CAA"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Chicago</w:t>
      </w:r>
      <w:r w:rsidR="00FB3491" w:rsidRPr="00FB3491">
        <w:rPr>
          <w:rFonts w:ascii="Arial" w:hAnsi="Arial" w:cs="Arial"/>
          <w:b/>
          <w:noProof/>
          <w:sz w:val="24"/>
          <w:szCs w:val="24"/>
        </w:rPr>
        <w:t xml:space="preserve">, </w:t>
      </w:r>
      <w:r>
        <w:rPr>
          <w:rFonts w:ascii="Arial" w:hAnsi="Arial" w:cs="Arial"/>
          <w:b/>
          <w:noProof/>
          <w:sz w:val="24"/>
          <w:szCs w:val="24"/>
        </w:rPr>
        <w:t>US</w:t>
      </w:r>
      <w:r w:rsidR="00FB3491" w:rsidRPr="00FB3491">
        <w:rPr>
          <w:rFonts w:ascii="Arial" w:hAnsi="Arial" w:cs="Arial"/>
          <w:b/>
          <w:noProof/>
          <w:sz w:val="24"/>
          <w:szCs w:val="24"/>
        </w:rPr>
        <w:t xml:space="preserve">, </w:t>
      </w:r>
      <w:r>
        <w:rPr>
          <w:rFonts w:ascii="Arial" w:hAnsi="Arial" w:cs="Arial"/>
          <w:b/>
          <w:noProof/>
          <w:sz w:val="24"/>
          <w:szCs w:val="24"/>
        </w:rPr>
        <w:t>November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xml:space="preserve"> – </w:t>
      </w:r>
      <w:r>
        <w:rPr>
          <w:rFonts w:ascii="Arial" w:hAnsi="Arial" w:cs="Arial"/>
          <w:b/>
          <w:noProof/>
          <w:sz w:val="24"/>
          <w:szCs w:val="24"/>
        </w:rPr>
        <w:t>17</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7BDBBCF"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641E8A">
        <w:rPr>
          <w:rFonts w:ascii="Arial" w:hAnsi="Arial" w:cs="Arial"/>
          <w:color w:val="000000"/>
          <w:sz w:val="22"/>
          <w:lang w:eastAsia="zh-CN"/>
        </w:rPr>
        <w:t>general</w:t>
      </w:r>
      <w:r w:rsidR="00495F7A" w:rsidRPr="00164A66">
        <w:rPr>
          <w:rFonts w:ascii="Arial" w:hAnsi="Arial" w:cs="Arial"/>
          <w:color w:val="000000"/>
          <w:sz w:val="22"/>
          <w:lang w:eastAsia="zh-CN"/>
        </w:rPr>
        <w:t xml:space="preserve"> </w:t>
      </w:r>
      <w:r w:rsidR="00CD3650">
        <w:rPr>
          <w:rFonts w:ascii="Arial" w:hAnsi="Arial" w:cs="Arial"/>
          <w:color w:val="000000"/>
          <w:sz w:val="22"/>
          <w:lang w:eastAsia="zh-CN"/>
        </w:rPr>
        <w:t xml:space="preserve">aspects </w:t>
      </w:r>
      <w:r w:rsidR="00495F7A" w:rsidRPr="00164A66">
        <w:rPr>
          <w:rFonts w:ascii="Arial" w:hAnsi="Arial" w:cs="Arial"/>
          <w:color w:val="000000"/>
          <w:sz w:val="22"/>
          <w:lang w:eastAsia="zh-CN"/>
        </w:rPr>
        <w:t>requirements</w:t>
      </w:r>
    </w:p>
    <w:p w14:paraId="7A3B7539" w14:textId="2AEE6265"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90140">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631901">
        <w:rPr>
          <w:rFonts w:ascii="Arial" w:eastAsiaTheme="minorEastAsia" w:hAnsi="Arial" w:cs="Arial"/>
          <w:color w:val="000000"/>
          <w:sz w:val="22"/>
          <w:lang w:eastAsia="zh-CN"/>
        </w:rPr>
        <w:t>3</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641E8A">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66D8E93B"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2241F6">
        <w:rPr>
          <w:lang w:eastAsia="zh-CN"/>
        </w:rPr>
        <w:t>8</w:t>
      </w:r>
      <w:r w:rsidR="00B84276">
        <w:rPr>
          <w:lang w:eastAsia="zh-CN"/>
        </w:rPr>
        <w:t>bis</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CA01BF">
        <w:rPr>
          <w:lang w:eastAsia="zh-CN"/>
        </w:rPr>
        <w:t>applicability rules</w:t>
      </w:r>
      <w:r w:rsidR="003A632E" w:rsidRPr="00164A66">
        <w:rPr>
          <w:lang w:eastAsia="zh-CN"/>
        </w:rPr>
        <w:t xml:space="preserve"> for </w:t>
      </w:r>
      <w:r w:rsidR="002241F6">
        <w:rPr>
          <w:lang w:eastAsia="zh-CN"/>
        </w:rPr>
        <w:t xml:space="preserve">both </w:t>
      </w:r>
      <w:r w:rsidR="00961C85" w:rsidRPr="00164A66">
        <w:rPr>
          <w:lang w:eastAsia="zh-CN"/>
        </w:rPr>
        <w:t>FR1 8Rx</w:t>
      </w:r>
      <w:r w:rsidR="00C65B14">
        <w:rPr>
          <w:lang w:eastAsia="zh-CN"/>
        </w:rPr>
        <w:t xml:space="preserve"> </w:t>
      </w:r>
      <w:r w:rsidR="00C65B14">
        <w:rPr>
          <w:rFonts w:hint="eastAsia"/>
          <w:lang w:eastAsia="zh-CN"/>
        </w:rPr>
        <w:t>TDD</w:t>
      </w:r>
      <w:r w:rsidR="003A632E" w:rsidRPr="00164A66">
        <w:rPr>
          <w:lang w:eastAsia="zh-CN"/>
        </w:rPr>
        <w:t xml:space="preserve"> </w:t>
      </w:r>
      <w:r w:rsidR="002241F6">
        <w:rPr>
          <w:lang w:eastAsia="zh-CN"/>
        </w:rPr>
        <w:t xml:space="preserve">and FDD </w:t>
      </w:r>
      <w:r w:rsidR="00CA01BF">
        <w:rPr>
          <w:lang w:eastAsia="zh-CN"/>
        </w:rPr>
        <w:t>test</w:t>
      </w:r>
      <w:r w:rsidR="002241F6">
        <w:rPr>
          <w:lang w:eastAsia="zh-CN"/>
        </w:rPr>
        <w:t>s</w:t>
      </w:r>
      <w:r w:rsidR="00331B37">
        <w:rPr>
          <w:lang w:eastAsia="zh-CN"/>
        </w:rPr>
        <w:t xml:space="preserve"> has reached</w:t>
      </w:r>
      <w:r w:rsidR="002B1DF7">
        <w:rPr>
          <w:lang w:eastAsia="zh-CN"/>
        </w:rPr>
        <w:t xml:space="preserve"> </w:t>
      </w:r>
      <w:r w:rsidR="002241F6">
        <w:rPr>
          <w:lang w:eastAsia="zh-CN"/>
        </w:rPr>
        <w:t>final</w:t>
      </w:r>
      <w:r w:rsidR="00E37A3A" w:rsidRPr="00164A66">
        <w:rPr>
          <w:lang w:eastAsia="zh-CN"/>
        </w:rPr>
        <w:t xml:space="preserve"> 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A27CB4">
        <w:rPr>
          <w:lang w:eastAsia="zh-CN"/>
        </w:rPr>
        <w:t xml:space="preserve">For </w:t>
      </w:r>
      <w:r w:rsidR="004A1507">
        <w:rPr>
          <w:lang w:eastAsia="zh-CN"/>
        </w:rPr>
        <w:t xml:space="preserve">applicability rules and test scope of 8Rx CA, several open issues as below need further discussion. </w:t>
      </w:r>
      <w:r w:rsidR="00CC5356" w:rsidRPr="00164A66">
        <w:rPr>
          <w:lang w:eastAsia="zh-CN"/>
        </w:rPr>
        <w:t xml:space="preserve">In this contribution, we share our </w:t>
      </w:r>
      <w:r w:rsidR="008D0459">
        <w:rPr>
          <w:lang w:eastAsia="zh-CN"/>
        </w:rPr>
        <w:t>view</w:t>
      </w:r>
      <w:r w:rsidR="00331B37">
        <w:rPr>
          <w:lang w:eastAsia="zh-CN"/>
        </w:rPr>
        <w:t>s</w:t>
      </w:r>
      <w:r w:rsidR="008D0459">
        <w:rPr>
          <w:lang w:eastAsia="zh-CN"/>
        </w:rPr>
        <w:t xml:space="preserve"> </w:t>
      </w:r>
      <w:r w:rsidR="00AC05F7" w:rsidRPr="00164A66">
        <w:rPr>
          <w:lang w:eastAsia="zh-CN"/>
        </w:rPr>
        <w:t xml:space="preserve">on </w:t>
      </w:r>
      <w:r w:rsidR="008D0459">
        <w:rPr>
          <w:lang w:eastAsia="zh-CN"/>
        </w:rPr>
        <w:t xml:space="preserve">the general requirements </w:t>
      </w:r>
      <w:r w:rsidR="006B6548">
        <w:rPr>
          <w:lang w:eastAsia="zh-CN"/>
        </w:rPr>
        <w:t>and test scope for</w:t>
      </w:r>
      <w:r w:rsidR="008D0459">
        <w:rPr>
          <w:lang w:eastAsia="zh-CN"/>
        </w:rPr>
        <w:t xml:space="preserve"> </w:t>
      </w:r>
      <w:r w:rsidR="00C65B14">
        <w:rPr>
          <w:lang w:eastAsia="zh-CN"/>
        </w:rPr>
        <w:t xml:space="preserve">FR1 8Rx </w:t>
      </w:r>
      <w:r w:rsidR="008D0459">
        <w:rPr>
          <w:lang w:eastAsia="zh-CN"/>
        </w:rPr>
        <w:t>CA test.</w:t>
      </w:r>
      <w:r w:rsidR="006A4D1A" w:rsidRPr="00164A66">
        <w:rPr>
          <w:lang w:eastAsia="zh-CN"/>
        </w:rPr>
        <w:t xml:space="preserve">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484F368F" w14:textId="77777777" w:rsidR="00B84276" w:rsidRDefault="00B84276" w:rsidP="00B84276">
            <w:pPr>
              <w:rPr>
                <w:b/>
                <w:color w:val="000000" w:themeColor="text1"/>
                <w:u w:val="single"/>
                <w:lang w:eastAsia="ko-KR"/>
              </w:rPr>
            </w:pPr>
            <w:r w:rsidRPr="006347DF">
              <w:rPr>
                <w:b/>
                <w:color w:val="000000" w:themeColor="text1"/>
                <w:u w:val="single"/>
                <w:lang w:eastAsia="ko-KR"/>
              </w:rPr>
              <w:t>Issue 1-1-1: Test applicability rules for 8Rx CA demodulation requirements</w:t>
            </w:r>
          </w:p>
          <w:p w14:paraId="21ECE08C" w14:textId="77777777" w:rsidR="00B84276" w:rsidRPr="00A14516" w:rsidRDefault="00B84276" w:rsidP="00B84276">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t>Proposals</w:t>
            </w:r>
          </w:p>
          <w:p w14:paraId="176F111C" w14:textId="77777777" w:rsidR="00B84276" w:rsidRPr="00FA48A8" w:rsidRDefault="00B84276" w:rsidP="00B84276">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A14516">
              <w:rPr>
                <w:rFonts w:eastAsia="宋体"/>
                <w:color w:val="000000" w:themeColor="text1"/>
                <w:szCs w:val="24"/>
                <w:lang w:eastAsia="zh-CN"/>
              </w:rPr>
              <w:t>Option 1</w:t>
            </w:r>
            <w:r>
              <w:rPr>
                <w:rFonts w:eastAsia="宋体"/>
                <w:color w:val="000000" w:themeColor="text1"/>
                <w:szCs w:val="24"/>
                <w:lang w:eastAsia="zh-CN"/>
              </w:rPr>
              <w:t xml:space="preserve"> </w:t>
            </w:r>
          </w:p>
          <w:p w14:paraId="1AF02622" w14:textId="77777777" w:rsidR="00B84276" w:rsidRDefault="00B84276" w:rsidP="00B84276">
            <w:pPr>
              <w:pStyle w:val="aff8"/>
              <w:numPr>
                <w:ilvl w:val="2"/>
                <w:numId w:val="5"/>
              </w:numPr>
              <w:overflowPunct/>
              <w:autoSpaceDE/>
              <w:autoSpaceDN/>
              <w:adjustRightInd/>
              <w:spacing w:after="120"/>
              <w:ind w:left="2376" w:firstLineChars="0"/>
              <w:textAlignment w:val="auto"/>
              <w:rPr>
                <w:rFonts w:eastAsiaTheme="minorEastAsia"/>
                <w:color w:val="000000"/>
                <w:lang w:eastAsia="zh-CN"/>
              </w:rPr>
            </w:pPr>
            <w:r>
              <w:rPr>
                <w:rFonts w:eastAsiaTheme="minorEastAsia"/>
                <w:color w:val="000000"/>
                <w:lang w:eastAsia="zh-CN"/>
              </w:rPr>
              <w:t>E</w:t>
            </w:r>
            <w:r w:rsidRPr="00FA48A8">
              <w:rPr>
                <w:rFonts w:eastAsiaTheme="minorEastAsia"/>
                <w:color w:val="000000"/>
                <w:lang w:eastAsia="zh-CN"/>
              </w:rPr>
              <w:t>xtend Table 5.1.1.7.2-1 to include Tests cases in new Clause 5.2A.4.1.</w:t>
            </w:r>
          </w:p>
          <w:p w14:paraId="09F39A5B" w14:textId="77777777" w:rsidR="00B84276" w:rsidRPr="00FA48A8" w:rsidRDefault="00B84276" w:rsidP="00B84276">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A14516">
              <w:rPr>
                <w:rFonts w:eastAsia="宋体"/>
                <w:color w:val="000000" w:themeColor="text1"/>
                <w:szCs w:val="24"/>
                <w:lang w:eastAsia="zh-CN"/>
              </w:rPr>
              <w:t xml:space="preserve">Option </w:t>
            </w:r>
            <w:r>
              <w:rPr>
                <w:rFonts w:eastAsia="宋体"/>
                <w:color w:val="000000" w:themeColor="text1"/>
                <w:szCs w:val="24"/>
                <w:lang w:eastAsia="zh-CN"/>
              </w:rPr>
              <w:t xml:space="preserve">2 </w:t>
            </w:r>
          </w:p>
          <w:p w14:paraId="61754AC8" w14:textId="77777777" w:rsidR="00B84276" w:rsidRPr="00FA48A8" w:rsidRDefault="00B84276" w:rsidP="00B84276">
            <w:pPr>
              <w:pStyle w:val="aff8"/>
              <w:numPr>
                <w:ilvl w:val="2"/>
                <w:numId w:val="5"/>
              </w:numPr>
              <w:overflowPunct/>
              <w:autoSpaceDE/>
              <w:autoSpaceDN/>
              <w:adjustRightInd/>
              <w:spacing w:after="120"/>
              <w:ind w:left="2376" w:firstLineChars="0"/>
              <w:textAlignment w:val="auto"/>
              <w:rPr>
                <w:rFonts w:eastAsiaTheme="minorEastAsia"/>
                <w:color w:val="000000"/>
                <w:lang w:eastAsia="zh-CN"/>
              </w:rPr>
            </w:pPr>
            <w:r w:rsidRPr="00D15514">
              <w:rPr>
                <w:rFonts w:eastAsia="宋体"/>
                <w:lang w:val="x-none"/>
              </w:rPr>
              <w:t>Make decision on the 8Rx CA test applicability rules together with or after the discussion on the test parameters</w:t>
            </w:r>
            <w:r>
              <w:rPr>
                <w:rFonts w:eastAsia="宋体"/>
                <w:lang w:val="x-none"/>
              </w:rPr>
              <w:t>, such as channel bandwidth aggregation, rank, UE capability and declaration, etc.,</w:t>
            </w:r>
          </w:p>
          <w:p w14:paraId="28EF0E29" w14:textId="77777777" w:rsidR="00B84276" w:rsidRDefault="00B84276" w:rsidP="00B84276">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 xml:space="preserve">Applicability rules for different number of RX antenna ports for CA demodulation requirements </w:t>
            </w:r>
          </w:p>
          <w:p w14:paraId="75FF146E" w14:textId="77777777" w:rsidR="00B84276" w:rsidRPr="00A14516" w:rsidRDefault="00B84276" w:rsidP="00B84276">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t>Proposals</w:t>
            </w:r>
          </w:p>
          <w:p w14:paraId="55BFC27C" w14:textId="77777777" w:rsidR="00B84276" w:rsidRPr="00FA48A8" w:rsidRDefault="00B84276" w:rsidP="00B84276">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A14516">
              <w:rPr>
                <w:rFonts w:eastAsia="宋体"/>
                <w:color w:val="000000" w:themeColor="text1"/>
                <w:szCs w:val="24"/>
                <w:lang w:eastAsia="zh-CN"/>
              </w:rPr>
              <w:t>Option 1</w:t>
            </w:r>
            <w:r>
              <w:rPr>
                <w:rFonts w:eastAsia="宋体"/>
                <w:color w:val="000000" w:themeColor="text1"/>
                <w:szCs w:val="24"/>
                <w:lang w:eastAsia="zh-CN"/>
              </w:rPr>
              <w:t xml:space="preserve"> </w:t>
            </w:r>
          </w:p>
          <w:p w14:paraId="3894F912" w14:textId="77777777" w:rsidR="00B84276" w:rsidRPr="00FA48A8" w:rsidRDefault="00B84276" w:rsidP="00B84276">
            <w:pPr>
              <w:pStyle w:val="aff8"/>
              <w:numPr>
                <w:ilvl w:val="2"/>
                <w:numId w:val="5"/>
              </w:numPr>
              <w:spacing w:after="60"/>
              <w:ind w:left="2376" w:firstLineChars="0"/>
              <w:jc w:val="both"/>
              <w:rPr>
                <w:lang w:val="x-none" w:eastAsia="zh-CN"/>
              </w:rPr>
            </w:pPr>
            <w:r w:rsidRPr="00FA48A8">
              <w:rPr>
                <w:lang w:val="x-none" w:eastAsia="zh-CN"/>
              </w:rPr>
              <w:t>Within the CA configuration if any of the PCell and/or the SCells is a 4Rx supported RF band, 4 out of the 8Rx should be connected with data source from system simulator, depending on UE’s declaration and AP configuration. Requirements from Clause 5.2A.3.1 are applied.</w:t>
            </w:r>
          </w:p>
          <w:p w14:paraId="46240234" w14:textId="77777777" w:rsidR="00B84276" w:rsidRPr="00FA48A8" w:rsidRDefault="00B84276" w:rsidP="00B84276">
            <w:pPr>
              <w:pStyle w:val="aff8"/>
              <w:numPr>
                <w:ilvl w:val="2"/>
                <w:numId w:val="5"/>
              </w:numPr>
              <w:spacing w:after="60"/>
              <w:ind w:left="2376" w:firstLineChars="0"/>
              <w:jc w:val="both"/>
              <w:rPr>
                <w:lang w:val="x-none" w:eastAsia="zh-CN"/>
              </w:rPr>
            </w:pPr>
            <w:r w:rsidRPr="00FA48A8">
              <w:rPr>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6E75567C" w14:textId="77777777" w:rsidR="00B84276" w:rsidRPr="00FA48A8" w:rsidRDefault="00B84276" w:rsidP="00B84276">
            <w:pPr>
              <w:pStyle w:val="aff8"/>
              <w:numPr>
                <w:ilvl w:val="2"/>
                <w:numId w:val="5"/>
              </w:numPr>
              <w:spacing w:after="60"/>
              <w:ind w:left="2376" w:firstLineChars="0"/>
              <w:jc w:val="both"/>
              <w:rPr>
                <w:lang w:val="x-none" w:eastAsia="zh-CN"/>
              </w:rPr>
            </w:pPr>
            <w:r w:rsidRPr="00FA48A8">
              <w:rPr>
                <w:lang w:val="x-none" w:eastAsia="zh-CN"/>
              </w:rPr>
              <w:t>Within the CA configuration if any of the PCell and/or the SCells is a 8Rx supported RF band, all 8Rx should be connected with data source from system simulator. Requirements from Clause5.2A.4.1 are applied.</w:t>
            </w:r>
          </w:p>
          <w:p w14:paraId="110C178A" w14:textId="77777777" w:rsidR="00916DA4" w:rsidRPr="00916DA4" w:rsidRDefault="00B84276" w:rsidP="00916DA4">
            <w:pPr>
              <w:pStyle w:val="aff8"/>
              <w:numPr>
                <w:ilvl w:val="2"/>
                <w:numId w:val="5"/>
              </w:numPr>
              <w:ind w:left="2376" w:firstLineChars="0"/>
              <w:jc w:val="both"/>
              <w:rPr>
                <w:b/>
                <w:color w:val="000000" w:themeColor="text1"/>
                <w:u w:val="single"/>
                <w:lang w:eastAsia="ko-KR"/>
              </w:rPr>
            </w:pPr>
            <w:r w:rsidRPr="00FA48A8">
              <w:rPr>
                <w:lang w:val="x-none" w:eastAsia="zh-CN"/>
              </w:rPr>
              <w:t xml:space="preserve">For 8Rx capable UEs, the 2Rx supported RF bands, 4Rx supported RF bands and 8Rx </w:t>
            </w:r>
          </w:p>
          <w:p w14:paraId="002A166B" w14:textId="73E41BD1" w:rsidR="00916DA4" w:rsidRPr="00916DA4" w:rsidRDefault="00916DA4" w:rsidP="00916DA4">
            <w:pPr>
              <w:jc w:val="both"/>
              <w:rPr>
                <w:b/>
                <w:color w:val="000000" w:themeColor="text1"/>
                <w:u w:val="single"/>
                <w:lang w:eastAsia="ko-KR"/>
              </w:rPr>
            </w:pPr>
            <w:r w:rsidRPr="00916DA4">
              <w:rPr>
                <w:b/>
                <w:color w:val="000000" w:themeColor="text1"/>
                <w:u w:val="single"/>
                <w:lang w:eastAsia="ko-KR"/>
              </w:rPr>
              <w:t>Issue 2-2-1: CA capability</w:t>
            </w:r>
          </w:p>
          <w:p w14:paraId="69AAAF1B" w14:textId="77777777" w:rsidR="00916DA4" w:rsidRPr="00A14516"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540C8D67" w14:textId="77777777" w:rsidR="00916DA4" w:rsidRPr="00C00213"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t>Intra band contiguous CA, Intra band non-contiguous CA, Inter band CA</w:t>
            </w:r>
          </w:p>
          <w:p w14:paraId="1EE45018" w14:textId="77777777" w:rsidR="00916DA4" w:rsidRPr="00A14516" w:rsidRDefault="00916DA4" w:rsidP="00916DA4">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2-2</w:t>
            </w:r>
            <w:r w:rsidRPr="00A14516">
              <w:rPr>
                <w:b/>
                <w:color w:val="000000" w:themeColor="text1"/>
                <w:u w:val="single"/>
                <w:lang w:eastAsia="ko-KR"/>
              </w:rPr>
              <w:t xml:space="preserve">: </w:t>
            </w:r>
            <w:r>
              <w:rPr>
                <w:b/>
                <w:color w:val="000000" w:themeColor="text1"/>
                <w:u w:val="single"/>
                <w:lang w:eastAsia="ko-KR"/>
              </w:rPr>
              <w:t>CBW for PDSCH CA requirements</w:t>
            </w:r>
          </w:p>
          <w:p w14:paraId="37E17A05" w14:textId="77777777" w:rsidR="00916DA4" w:rsidRPr="00A14516"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6012D3DD" w14:textId="77777777" w:rsidR="00916DA4" w:rsidRPr="00C00213"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Define the performance requirements for the following channel bandwidths for each SCS:</w:t>
            </w:r>
          </w:p>
          <w:p w14:paraId="4D56B6BA" w14:textId="77777777" w:rsidR="00916DA4" w:rsidRPr="00C00213" w:rsidRDefault="00916DA4" w:rsidP="00916DA4">
            <w:pPr>
              <w:pStyle w:val="aff8"/>
              <w:numPr>
                <w:ilvl w:val="2"/>
                <w:numId w:val="5"/>
              </w:numPr>
              <w:spacing w:after="120"/>
              <w:ind w:left="2376" w:firstLineChars="0"/>
              <w:rPr>
                <w:rFonts w:eastAsia="宋体"/>
                <w:color w:val="000000" w:themeColor="text1"/>
                <w:szCs w:val="24"/>
                <w:lang w:eastAsia="zh-CN"/>
              </w:rPr>
            </w:pPr>
            <w:r w:rsidRPr="00C00213">
              <w:rPr>
                <w:rFonts w:eastAsia="宋体"/>
                <w:color w:val="000000" w:themeColor="text1"/>
                <w:szCs w:val="24"/>
                <w:lang w:eastAsia="zh-CN"/>
              </w:rPr>
              <w:t>FDD: 15kHz SCS: 5/10/15/20/25/30/35/40/45/50 MHz</w:t>
            </w:r>
          </w:p>
          <w:p w14:paraId="12ACD790" w14:textId="77777777" w:rsidR="00916DA4" w:rsidRPr="005E64EE" w:rsidRDefault="00916DA4" w:rsidP="00916DA4">
            <w:pPr>
              <w:pStyle w:val="aff8"/>
              <w:numPr>
                <w:ilvl w:val="2"/>
                <w:numId w:val="5"/>
              </w:numPr>
              <w:spacing w:after="120"/>
              <w:ind w:left="2376" w:firstLineChars="0"/>
              <w:rPr>
                <w:rFonts w:eastAsia="宋体"/>
                <w:color w:val="000000" w:themeColor="text1"/>
                <w:szCs w:val="24"/>
                <w:lang w:eastAsia="zh-CN"/>
              </w:rPr>
            </w:pPr>
            <w:r w:rsidRPr="00C00213">
              <w:rPr>
                <w:rFonts w:eastAsia="宋体"/>
                <w:color w:val="000000" w:themeColor="text1"/>
                <w:szCs w:val="24"/>
                <w:lang w:eastAsia="zh-CN"/>
              </w:rPr>
              <w:t>TDD: 30kHz SCS: 5/10/15/20/25/30/40/50/60/80/90/100 MHz</w:t>
            </w:r>
          </w:p>
          <w:p w14:paraId="3B760719" w14:textId="77777777" w:rsidR="00916DA4" w:rsidRDefault="00916DA4" w:rsidP="00916DA4">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2-3</w:t>
            </w:r>
            <w:r w:rsidRPr="00A14516">
              <w:rPr>
                <w:b/>
                <w:color w:val="000000" w:themeColor="text1"/>
                <w:u w:val="single"/>
                <w:lang w:eastAsia="ko-KR"/>
              </w:rPr>
              <w:t xml:space="preserve">: </w:t>
            </w:r>
            <w:r>
              <w:rPr>
                <w:b/>
                <w:color w:val="000000" w:themeColor="text1"/>
                <w:u w:val="single"/>
                <w:lang w:eastAsia="ko-KR"/>
              </w:rPr>
              <w:t>CA duplex model and SCS combination</w:t>
            </w:r>
          </w:p>
          <w:p w14:paraId="39FB190F" w14:textId="77777777" w:rsidR="00916DA4" w:rsidRPr="00A14516"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Agreement</w:t>
            </w:r>
          </w:p>
          <w:p w14:paraId="70FD1928" w14:textId="77777777" w:rsidR="00916DA4"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Consider the following duplex model and SCS combination for 8Rx CA</w:t>
            </w:r>
          </w:p>
          <w:p w14:paraId="38BB0306" w14:textId="77777777" w:rsidR="00916DA4" w:rsidRPr="00DD1016" w:rsidRDefault="00916DA4" w:rsidP="00916DA4">
            <w:pPr>
              <w:widowControl w:val="0"/>
              <w:numPr>
                <w:ilvl w:val="2"/>
                <w:numId w:val="5"/>
              </w:numPr>
              <w:overflowPunct/>
              <w:autoSpaceDE/>
              <w:autoSpaceDN/>
              <w:adjustRightInd/>
              <w:spacing w:after="0"/>
              <w:ind w:left="2376"/>
              <w:jc w:val="both"/>
              <w:textAlignment w:val="auto"/>
              <w:rPr>
                <w:bCs/>
                <w:iCs/>
                <w:szCs w:val="21"/>
              </w:rPr>
            </w:pPr>
            <w:r w:rsidRPr="00DD1016">
              <w:rPr>
                <w:rFonts w:hint="eastAsia"/>
                <w:bCs/>
                <w:iCs/>
                <w:sz w:val="21"/>
                <w:szCs w:val="21"/>
                <w:lang w:val="en-US" w:eastAsia="zh-CN"/>
              </w:rPr>
              <w:t>FDD 15kHz + TDD 30kHz</w:t>
            </w:r>
          </w:p>
          <w:p w14:paraId="796FE1CE" w14:textId="77777777" w:rsidR="00916DA4" w:rsidRPr="00DD1016" w:rsidRDefault="00916DA4" w:rsidP="00916DA4">
            <w:pPr>
              <w:widowControl w:val="0"/>
              <w:numPr>
                <w:ilvl w:val="2"/>
                <w:numId w:val="5"/>
              </w:numPr>
              <w:overflowPunct/>
              <w:autoSpaceDE/>
              <w:autoSpaceDN/>
              <w:adjustRightInd/>
              <w:spacing w:after="0"/>
              <w:ind w:left="2376"/>
              <w:jc w:val="both"/>
              <w:textAlignment w:val="auto"/>
              <w:rPr>
                <w:bCs/>
                <w:iCs/>
                <w:szCs w:val="21"/>
              </w:rPr>
            </w:pPr>
            <w:r w:rsidRPr="00DD1016">
              <w:rPr>
                <w:rFonts w:hint="eastAsia"/>
                <w:bCs/>
                <w:iCs/>
                <w:sz w:val="21"/>
                <w:szCs w:val="21"/>
                <w:lang w:val="en-US" w:eastAsia="zh-CN"/>
              </w:rPr>
              <w:t>FDD 15kHz + FDD 15kHz</w:t>
            </w:r>
          </w:p>
          <w:p w14:paraId="543699DD" w14:textId="77777777" w:rsidR="00916DA4" w:rsidRPr="00B4295D" w:rsidRDefault="00916DA4" w:rsidP="00916DA4">
            <w:pPr>
              <w:widowControl w:val="0"/>
              <w:numPr>
                <w:ilvl w:val="2"/>
                <w:numId w:val="5"/>
              </w:numPr>
              <w:overflowPunct/>
              <w:autoSpaceDE/>
              <w:autoSpaceDN/>
              <w:adjustRightInd/>
              <w:spacing w:after="0"/>
              <w:ind w:left="2376"/>
              <w:jc w:val="both"/>
              <w:textAlignment w:val="auto"/>
              <w:rPr>
                <w:bCs/>
                <w:iCs/>
                <w:szCs w:val="21"/>
              </w:rPr>
            </w:pPr>
            <w:r w:rsidRPr="00DD1016">
              <w:rPr>
                <w:rFonts w:hint="eastAsia"/>
                <w:bCs/>
                <w:iCs/>
                <w:sz w:val="21"/>
                <w:szCs w:val="21"/>
                <w:lang w:val="en-US" w:eastAsia="zh-CN"/>
              </w:rPr>
              <w:t>TDD 30kHz + TDD 30kHz</w:t>
            </w:r>
          </w:p>
          <w:p w14:paraId="656A33A3" w14:textId="77777777" w:rsidR="00916DA4" w:rsidRPr="00A2089C" w:rsidRDefault="00916DA4" w:rsidP="00916DA4">
            <w:pPr>
              <w:rPr>
                <w:b/>
                <w:color w:val="000000" w:themeColor="text1"/>
                <w:u w:val="single"/>
                <w:lang w:eastAsia="ko-KR"/>
              </w:rPr>
            </w:pPr>
            <w:r w:rsidRPr="0023161A">
              <w:rPr>
                <w:b/>
                <w:color w:val="000000" w:themeColor="text1"/>
                <w:u w:val="single"/>
                <w:lang w:eastAsia="ko-KR"/>
              </w:rPr>
              <w:t>Issue 1-1-2: Number of RX antenna ports for CA demodulation requirements</w:t>
            </w:r>
          </w:p>
          <w:p w14:paraId="364BD5B3" w14:textId="77777777" w:rsidR="00916DA4" w:rsidRPr="00A14516"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651F392" w14:textId="77777777" w:rsidR="00916DA4" w:rsidRPr="00CD3B22"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CD3B22">
              <w:rPr>
                <w:rFonts w:eastAsia="宋体"/>
                <w:color w:val="000000" w:themeColor="text1"/>
                <w:szCs w:val="24"/>
                <w:lang w:eastAsia="zh-CN"/>
              </w:rPr>
              <w:t>Consider Hybrid Rx for 8Rx CA perf requirements, such as 2Rx+8Rx, 4Rx+8Rx</w:t>
            </w:r>
          </w:p>
          <w:p w14:paraId="6C95268E" w14:textId="77777777" w:rsidR="00916DA4" w:rsidRDefault="00916DA4" w:rsidP="00916DA4">
            <w:pPr>
              <w:rPr>
                <w:b/>
                <w:color w:val="000000" w:themeColor="text1"/>
                <w:u w:val="single"/>
                <w:lang w:eastAsia="ko-KR"/>
              </w:rPr>
            </w:pPr>
            <w:r w:rsidRPr="004B78CC">
              <w:rPr>
                <w:b/>
                <w:color w:val="000000" w:themeColor="text1"/>
                <w:u w:val="single"/>
                <w:lang w:eastAsia="ko-KR"/>
              </w:rPr>
              <w:t>Issue 2-2-4: Rank</w:t>
            </w:r>
          </w:p>
          <w:p w14:paraId="30F4F9C4" w14:textId="77777777" w:rsidR="00916DA4" w:rsidRPr="00A14516"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411EA87F" w14:textId="77777777" w:rsidR="00916DA4"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5E64EE">
              <w:rPr>
                <w:rFonts w:eastAsia="宋体"/>
                <w:color w:val="000000" w:themeColor="text1"/>
                <w:szCs w:val="24"/>
                <w:lang w:eastAsia="zh-CN"/>
              </w:rPr>
              <w:t xml:space="preserve">Rank 8 for 8Rx+8Rx, Rank 2 for </w:t>
            </w:r>
            <w:r>
              <w:rPr>
                <w:rFonts w:eastAsia="宋体"/>
                <w:color w:val="000000" w:themeColor="text1"/>
                <w:szCs w:val="24"/>
                <w:lang w:eastAsia="zh-CN"/>
              </w:rPr>
              <w:t xml:space="preserve">2Rx+8Rx and </w:t>
            </w:r>
            <w:r w:rsidRPr="00A2089C">
              <w:rPr>
                <w:rFonts w:eastAsia="宋体"/>
                <w:color w:val="000000" w:themeColor="text1"/>
                <w:szCs w:val="24"/>
                <w:lang w:eastAsia="zh-CN"/>
              </w:rPr>
              <w:t>4Rx+8Rx</w:t>
            </w:r>
          </w:p>
          <w:p w14:paraId="5032F73D" w14:textId="77777777" w:rsidR="00916DA4" w:rsidRDefault="00916DA4" w:rsidP="00916DA4">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sidRPr="00652D41">
              <w:rPr>
                <w:rFonts w:eastAsia="宋体"/>
                <w:color w:val="000000" w:themeColor="text1"/>
                <w:szCs w:val="24"/>
                <w:lang w:eastAsia="zh-CN"/>
              </w:rPr>
              <w:t>Rank 8 + Rank 8 for 8Rx+8Rx</w:t>
            </w:r>
            <w:r>
              <w:rPr>
                <w:rFonts w:eastAsia="宋体"/>
                <w:color w:val="000000" w:themeColor="text1"/>
                <w:szCs w:val="24"/>
                <w:lang w:eastAsia="zh-CN"/>
              </w:rPr>
              <w:t xml:space="preserve"> for UE supporting Rank 8 for 8Rx</w:t>
            </w:r>
            <w:r w:rsidRPr="00652D41">
              <w:rPr>
                <w:rFonts w:eastAsia="宋体"/>
                <w:color w:val="000000" w:themeColor="text1"/>
                <w:szCs w:val="24"/>
                <w:lang w:eastAsia="zh-CN"/>
              </w:rPr>
              <w:t xml:space="preserve"> </w:t>
            </w:r>
          </w:p>
          <w:p w14:paraId="4E43B69A" w14:textId="77777777" w:rsidR="00916DA4" w:rsidRDefault="00916DA4" w:rsidP="00916DA4">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Pr>
                <w:rFonts w:eastAsia="宋体"/>
                <w:color w:val="000000" w:themeColor="text1"/>
                <w:szCs w:val="24"/>
                <w:lang w:eastAsia="zh-CN"/>
              </w:rPr>
              <w:t>Rank 2 + Rank 2</w:t>
            </w:r>
            <w:r w:rsidRPr="00652D41">
              <w:rPr>
                <w:rFonts w:eastAsia="宋体"/>
                <w:color w:val="000000" w:themeColor="text1"/>
                <w:szCs w:val="24"/>
                <w:lang w:eastAsia="zh-CN"/>
              </w:rPr>
              <w:t xml:space="preserve"> for </w:t>
            </w:r>
            <w:r>
              <w:rPr>
                <w:rFonts w:eastAsia="宋体"/>
                <w:color w:val="000000" w:themeColor="text1"/>
                <w:szCs w:val="24"/>
                <w:lang w:eastAsia="zh-CN"/>
              </w:rPr>
              <w:t>4Rx+8Rx</w:t>
            </w:r>
          </w:p>
          <w:p w14:paraId="16C10AD0" w14:textId="77777777" w:rsidR="00916DA4" w:rsidRPr="00652D41" w:rsidRDefault="00916DA4" w:rsidP="00916DA4">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Pr>
                <w:rFonts w:eastAsia="宋体"/>
                <w:color w:val="000000" w:themeColor="text1"/>
                <w:szCs w:val="24"/>
                <w:lang w:eastAsia="zh-CN"/>
              </w:rPr>
              <w:t>Rank 2 + Rank 2 for 2</w:t>
            </w:r>
            <w:r w:rsidRPr="00652D41">
              <w:rPr>
                <w:rFonts w:eastAsia="宋体"/>
                <w:color w:val="000000" w:themeColor="text1"/>
                <w:szCs w:val="24"/>
                <w:lang w:eastAsia="zh-CN"/>
              </w:rPr>
              <w:t>Rx+8Rx</w:t>
            </w:r>
          </w:p>
          <w:p w14:paraId="577DD21C" w14:textId="77777777" w:rsidR="00916DA4" w:rsidRPr="006347DF" w:rsidRDefault="00916DA4" w:rsidP="00916DA4">
            <w:pPr>
              <w:rPr>
                <w:b/>
                <w:color w:val="000000" w:themeColor="text1"/>
                <w:u w:val="single"/>
                <w:lang w:eastAsia="ko-KR"/>
              </w:rPr>
            </w:pPr>
            <w:r w:rsidRPr="006347DF">
              <w:rPr>
                <w:b/>
                <w:color w:val="000000" w:themeColor="text1"/>
                <w:u w:val="single"/>
                <w:lang w:eastAsia="ko-KR"/>
              </w:rPr>
              <w:t>Issue 2-2-5: HARQ-ACK configuration per PUCCH group</w:t>
            </w:r>
          </w:p>
          <w:p w14:paraId="10F26BE5" w14:textId="77777777" w:rsidR="00916DA4" w:rsidRPr="006347DF"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sidRPr="006347DF">
              <w:rPr>
                <w:rFonts w:eastAsia="宋体"/>
                <w:color w:val="000000" w:themeColor="text1"/>
                <w:szCs w:val="24"/>
                <w:lang w:eastAsia="zh-CN"/>
              </w:rPr>
              <w:t>Agreement</w:t>
            </w:r>
          </w:p>
          <w:p w14:paraId="3F21DD00" w14:textId="77777777" w:rsidR="00916DA4" w:rsidRPr="006347DF" w:rsidRDefault="00916DA4" w:rsidP="00916DA4">
            <w:pPr>
              <w:pStyle w:val="aff8"/>
              <w:numPr>
                <w:ilvl w:val="1"/>
                <w:numId w:val="5"/>
              </w:numPr>
              <w:overflowPunct/>
              <w:autoSpaceDE/>
              <w:autoSpaceDN/>
              <w:adjustRightInd/>
              <w:spacing w:after="120"/>
              <w:ind w:left="1440" w:firstLineChars="0"/>
              <w:textAlignment w:val="auto"/>
              <w:rPr>
                <w:rFonts w:eastAsiaTheme="minorEastAsia"/>
              </w:rPr>
            </w:pPr>
            <w:r>
              <w:rPr>
                <w:szCs w:val="22"/>
                <w:lang w:eastAsia="sv-SE"/>
              </w:rPr>
              <w:t>S</w:t>
            </w:r>
            <w:r w:rsidRPr="006347DF">
              <w:rPr>
                <w:szCs w:val="22"/>
                <w:lang w:eastAsia="sv-SE"/>
              </w:rPr>
              <w:t xml:space="preserve">patial bundling </w:t>
            </w:r>
            <w:r w:rsidRPr="006347DF">
              <w:rPr>
                <w:szCs w:val="22"/>
              </w:rPr>
              <w:t xml:space="preserve">of PUCCH HARQ ACKs </w:t>
            </w:r>
            <w:r w:rsidRPr="006347DF">
              <w:rPr>
                <w:szCs w:val="22"/>
                <w:lang w:eastAsia="sv-SE"/>
              </w:rPr>
              <w:t>is disabled</w:t>
            </w:r>
            <w:r w:rsidRPr="006347DF" w:rsidDel="00EE31B8">
              <w:rPr>
                <w:rFonts w:eastAsiaTheme="minorEastAsia"/>
              </w:rPr>
              <w:t xml:space="preserve"> </w:t>
            </w:r>
          </w:p>
          <w:p w14:paraId="1128144E" w14:textId="77777777" w:rsidR="00916DA4"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rPr>
              <w:t>Companies are encouraged to double check this simulation assumptions in the simulation configuration, if needed, updated simulation results are welcome to be submitted for next meeting.</w:t>
            </w:r>
          </w:p>
          <w:p w14:paraId="528E1A76" w14:textId="77777777" w:rsidR="00916DA4" w:rsidRDefault="00916DA4" w:rsidP="00916DA4">
            <w:pPr>
              <w:rPr>
                <w:b/>
                <w:color w:val="000000" w:themeColor="text1"/>
                <w:u w:val="single"/>
                <w:lang w:eastAsia="ko-KR"/>
              </w:rPr>
            </w:pPr>
            <w:r>
              <w:rPr>
                <w:b/>
                <w:color w:val="000000" w:themeColor="text1"/>
                <w:u w:val="single"/>
                <w:lang w:eastAsia="ko-KR"/>
              </w:rPr>
              <w:t>SDR CA requirements</w:t>
            </w:r>
          </w:p>
          <w:p w14:paraId="309A0BA4" w14:textId="77777777" w:rsidR="00916DA4" w:rsidRDefault="00916DA4" w:rsidP="00916DA4">
            <w:pPr>
              <w:pStyle w:val="aff8"/>
              <w:numPr>
                <w:ilvl w:val="0"/>
                <w:numId w:val="5"/>
              </w:numPr>
              <w:overflowPunct/>
              <w:autoSpaceDE/>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20BD6633" w14:textId="77777777" w:rsidR="00916DA4" w:rsidRDefault="00916DA4" w:rsidP="00916DA4">
            <w:pPr>
              <w:pStyle w:val="aff8"/>
              <w:numPr>
                <w:ilvl w:val="1"/>
                <w:numId w:val="5"/>
              </w:numPr>
              <w:overflowPunct/>
              <w:autoSpaceDE/>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Reuse the existing methodology of Re-15 SDR CA test</w:t>
            </w:r>
          </w:p>
          <w:p w14:paraId="4506F0DC" w14:textId="77777777" w:rsidR="00916DA4" w:rsidRPr="00A14516" w:rsidRDefault="00916DA4" w:rsidP="00916DA4">
            <w:pPr>
              <w:rPr>
                <w:b/>
                <w:color w:val="000000" w:themeColor="text1"/>
                <w:u w:val="single"/>
                <w:lang w:eastAsia="ko-KR"/>
              </w:rPr>
            </w:pPr>
            <w:r w:rsidRPr="00854124">
              <w:rPr>
                <w:b/>
                <w:color w:val="000000" w:themeColor="text1"/>
                <w:u w:val="single"/>
                <w:lang w:eastAsia="ko-KR"/>
              </w:rPr>
              <w:t>Issue 4-1-1: CA test for CQI reporting</w:t>
            </w:r>
          </w:p>
          <w:p w14:paraId="36530B6D" w14:textId="77777777" w:rsidR="00916DA4" w:rsidRPr="00A14516" w:rsidRDefault="00916DA4" w:rsidP="00916DA4">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53332362" w14:textId="6233D368" w:rsidR="00916DA4" w:rsidRPr="00916DA4" w:rsidRDefault="00916DA4" w:rsidP="00916DA4">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Not consider CQI reporting for CA.</w:t>
            </w:r>
          </w:p>
        </w:tc>
      </w:tr>
    </w:tbl>
    <w:p w14:paraId="30A2D4EA" w14:textId="20ACD638" w:rsidR="006C513A" w:rsidRDefault="00110301" w:rsidP="00110301">
      <w:pPr>
        <w:pStyle w:val="1"/>
        <w:numPr>
          <w:ilvl w:val="0"/>
          <w:numId w:val="19"/>
        </w:numPr>
        <w:rPr>
          <w:lang w:val="en-US" w:eastAsia="zh-CN"/>
        </w:rPr>
      </w:pPr>
      <w:r>
        <w:rPr>
          <w:lang w:val="en-US" w:eastAsia="zh-CN"/>
        </w:rPr>
        <w:lastRenderedPageBreak/>
        <w:t xml:space="preserve"> </w:t>
      </w:r>
      <w:r w:rsidR="001F0FAF">
        <w:rPr>
          <w:lang w:val="en-US" w:eastAsia="zh-CN"/>
        </w:rPr>
        <w:t>Discussion</w:t>
      </w:r>
    </w:p>
    <w:p w14:paraId="0652F4F3" w14:textId="46497402" w:rsidR="00234F7C" w:rsidRDefault="008E0094" w:rsidP="00110301">
      <w:pPr>
        <w:pStyle w:val="2"/>
        <w:numPr>
          <w:ilvl w:val="1"/>
          <w:numId w:val="21"/>
        </w:numPr>
        <w:rPr>
          <w:lang w:eastAsia="zh-CN"/>
        </w:rPr>
      </w:pPr>
      <w:r>
        <w:rPr>
          <w:lang w:eastAsia="zh-CN"/>
        </w:rPr>
        <w:t xml:space="preserve">Applicability rules for </w:t>
      </w:r>
      <w:r w:rsidR="005E3A0E">
        <w:rPr>
          <w:lang w:eastAsia="zh-CN"/>
        </w:rPr>
        <w:t xml:space="preserve">FR1 </w:t>
      </w:r>
      <w:r>
        <w:rPr>
          <w:lang w:eastAsia="zh-CN"/>
        </w:rPr>
        <w:t>8Rx CA</w:t>
      </w:r>
    </w:p>
    <w:p w14:paraId="2A24C920" w14:textId="0D479577" w:rsidR="00FC38FE" w:rsidRPr="00FC38FE" w:rsidRDefault="00EB4BD2" w:rsidP="00DF19FD">
      <w:pPr>
        <w:spacing w:after="120"/>
        <w:rPr>
          <w:rFonts w:eastAsiaTheme="minorEastAsia"/>
          <w:b/>
          <w:sz w:val="13"/>
          <w:szCs w:val="24"/>
          <w:u w:val="single"/>
          <w:lang w:val="de-DE" w:eastAsia="zh-CN"/>
        </w:rPr>
      </w:pPr>
      <w:r w:rsidRPr="00EB4BD2">
        <w:rPr>
          <w:rFonts w:eastAsiaTheme="minorEastAsia"/>
          <w:b/>
          <w:u w:val="single"/>
          <w:lang w:val="de-DE" w:eastAsia="zh-CN"/>
        </w:rPr>
        <w:t xml:space="preserve">Test applicability rules for </w:t>
      </w:r>
      <w:r w:rsidR="00303C73">
        <w:rPr>
          <w:rFonts w:eastAsiaTheme="minorEastAsia"/>
          <w:b/>
          <w:u w:val="single"/>
          <w:lang w:val="de-DE" w:eastAsia="zh-CN"/>
        </w:rPr>
        <w:t xml:space="preserve">8Rx </w:t>
      </w:r>
      <w:r w:rsidRPr="00EB4BD2">
        <w:rPr>
          <w:rFonts w:eastAsiaTheme="minorEastAsia"/>
          <w:b/>
          <w:u w:val="single"/>
          <w:lang w:val="de-DE" w:eastAsia="zh-CN"/>
        </w:rPr>
        <w:t>CA demodulation requirements</w:t>
      </w:r>
    </w:p>
    <w:p w14:paraId="4A9B4CA8" w14:textId="06142C37" w:rsidR="000B116E" w:rsidRDefault="000B116E" w:rsidP="000B116E">
      <w:pPr>
        <w:jc w:val="both"/>
        <w:rPr>
          <w:lang w:val="x-none" w:eastAsia="zh-CN"/>
        </w:rPr>
      </w:pPr>
      <w:r w:rsidRPr="00D86247">
        <w:rPr>
          <w:lang w:val="x-none" w:eastAsia="zh-CN"/>
        </w:rPr>
        <w:t>The objective in the revised WID [2] has updated the CA related descriptions as “Specify the UE RF requirements to support 8Rx for both single carrier and CA/DC. Example band combos and configurations need to be defined.”, thus FR1 8Rx CA application rules and antenna connection for demodulation performance requirements and</w:t>
      </w:r>
      <w:r w:rsidR="0009034C">
        <w:rPr>
          <w:lang w:val="x-none" w:eastAsia="zh-CN"/>
        </w:rPr>
        <w:t xml:space="preserve"> CSI </w:t>
      </w:r>
      <w:r w:rsidRPr="00D86247">
        <w:rPr>
          <w:lang w:val="x-none" w:eastAsia="zh-CN"/>
        </w:rPr>
        <w:t>reporting requirements should be considered.</w:t>
      </w:r>
      <w:r>
        <w:rPr>
          <w:lang w:val="x-none" w:eastAsia="zh-CN"/>
        </w:rPr>
        <w:t xml:space="preserve"> </w:t>
      </w:r>
    </w:p>
    <w:p w14:paraId="74518663" w14:textId="06508CFF" w:rsidR="00025956" w:rsidRDefault="00025956" w:rsidP="00025956">
      <w:pPr>
        <w:spacing w:beforeLines="50" w:before="120"/>
        <w:jc w:val="both"/>
        <w:rPr>
          <w:lang w:val="x-none" w:eastAsia="zh-CN"/>
        </w:rPr>
      </w:pPr>
      <w:r>
        <w:rPr>
          <w:lang w:val="x-none" w:eastAsia="zh-CN"/>
        </w:rPr>
        <w:t>The agreement[1] in last RAN4#108bis meeting for CBW of 8Rx CA demodulation requirements is as below, the agreement is to define 8Rx CA demodulation requirements for many band combinations following existing CA requirements defined for 2Rx and 4Rx. Therefore, the requirements for test applicability rules should be defined accordingly.</w:t>
      </w:r>
    </w:p>
    <w:tbl>
      <w:tblPr>
        <w:tblStyle w:val="aff7"/>
        <w:tblW w:w="0" w:type="auto"/>
        <w:tblLook w:val="04A0" w:firstRow="1" w:lastRow="0" w:firstColumn="1" w:lastColumn="0" w:noHBand="0" w:noVBand="1"/>
      </w:tblPr>
      <w:tblGrid>
        <w:gridCol w:w="9631"/>
      </w:tblGrid>
      <w:tr w:rsidR="000B116E" w14:paraId="08F0AB50" w14:textId="77777777" w:rsidTr="000B116E">
        <w:tc>
          <w:tcPr>
            <w:tcW w:w="9631" w:type="dxa"/>
          </w:tcPr>
          <w:p w14:paraId="42D19F78" w14:textId="77777777" w:rsidR="00025956" w:rsidRPr="00A14516" w:rsidRDefault="00025956" w:rsidP="00025956">
            <w:pPr>
              <w:rPr>
                <w:b/>
                <w:color w:val="000000" w:themeColor="text1"/>
                <w:u w:val="single"/>
                <w:lang w:eastAsia="ko-KR"/>
              </w:rPr>
            </w:pPr>
            <w:r w:rsidRPr="00A14516">
              <w:rPr>
                <w:b/>
                <w:color w:val="000000" w:themeColor="text1"/>
                <w:u w:val="single"/>
                <w:lang w:eastAsia="ko-KR"/>
              </w:rPr>
              <w:t xml:space="preserve">Issue </w:t>
            </w:r>
            <w:r>
              <w:rPr>
                <w:b/>
                <w:color w:val="000000" w:themeColor="text1"/>
                <w:u w:val="single"/>
                <w:lang w:eastAsia="ko-KR"/>
              </w:rPr>
              <w:t>2</w:t>
            </w:r>
            <w:r w:rsidRPr="00A14516">
              <w:rPr>
                <w:b/>
                <w:color w:val="000000" w:themeColor="text1"/>
                <w:u w:val="single"/>
                <w:lang w:eastAsia="ko-KR"/>
              </w:rPr>
              <w:t>-</w:t>
            </w:r>
            <w:r>
              <w:rPr>
                <w:b/>
                <w:color w:val="000000" w:themeColor="text1"/>
                <w:u w:val="single"/>
                <w:lang w:eastAsia="ko-KR"/>
              </w:rPr>
              <w:t>2-2</w:t>
            </w:r>
            <w:r w:rsidRPr="00A14516">
              <w:rPr>
                <w:b/>
                <w:color w:val="000000" w:themeColor="text1"/>
                <w:u w:val="single"/>
                <w:lang w:eastAsia="ko-KR"/>
              </w:rPr>
              <w:t xml:space="preserve">: </w:t>
            </w:r>
            <w:r>
              <w:rPr>
                <w:b/>
                <w:color w:val="000000" w:themeColor="text1"/>
                <w:u w:val="single"/>
                <w:lang w:eastAsia="ko-KR"/>
              </w:rPr>
              <w:t>CBW for PDSCH CA requirements</w:t>
            </w:r>
          </w:p>
          <w:p w14:paraId="7EDF8E64" w14:textId="77777777" w:rsidR="00025956" w:rsidRPr="00A14516" w:rsidRDefault="00025956" w:rsidP="00025956">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61667D53" w14:textId="77777777" w:rsidR="00025956" w:rsidRPr="00C00213" w:rsidRDefault="00025956" w:rsidP="008C4A75">
            <w:pPr>
              <w:pStyle w:val="aff8"/>
              <w:numPr>
                <w:ilvl w:val="1"/>
                <w:numId w:val="5"/>
              </w:numPr>
              <w:overflowPunct/>
              <w:autoSpaceDE/>
              <w:autoSpaceDN/>
              <w:adjustRightInd/>
              <w:spacing w:after="60"/>
              <w:ind w:left="1440" w:firstLineChars="0" w:hanging="357"/>
              <w:textAlignment w:val="auto"/>
              <w:rPr>
                <w:rFonts w:eastAsia="宋体"/>
                <w:color w:val="000000" w:themeColor="text1"/>
                <w:szCs w:val="24"/>
                <w:lang w:eastAsia="zh-CN"/>
              </w:rPr>
            </w:pPr>
            <w:r>
              <w:rPr>
                <w:rFonts w:eastAsia="宋体"/>
                <w:color w:val="000000" w:themeColor="text1"/>
                <w:szCs w:val="24"/>
                <w:lang w:eastAsia="zh-CN"/>
              </w:rPr>
              <w:t>Define the performance requirements for the following channel bandwidths for each SCS:</w:t>
            </w:r>
          </w:p>
          <w:p w14:paraId="33E2C1AE" w14:textId="77777777" w:rsidR="00025956" w:rsidRPr="00C00213" w:rsidRDefault="00025956" w:rsidP="008C4A75">
            <w:pPr>
              <w:pStyle w:val="aff8"/>
              <w:numPr>
                <w:ilvl w:val="2"/>
                <w:numId w:val="5"/>
              </w:numPr>
              <w:spacing w:after="60"/>
              <w:ind w:left="2376" w:firstLineChars="0" w:hanging="357"/>
              <w:rPr>
                <w:rFonts w:eastAsia="宋体"/>
                <w:color w:val="000000" w:themeColor="text1"/>
                <w:szCs w:val="24"/>
                <w:lang w:eastAsia="zh-CN"/>
              </w:rPr>
            </w:pPr>
            <w:r w:rsidRPr="00C00213">
              <w:rPr>
                <w:rFonts w:eastAsia="宋体"/>
                <w:color w:val="000000" w:themeColor="text1"/>
                <w:szCs w:val="24"/>
                <w:lang w:eastAsia="zh-CN"/>
              </w:rPr>
              <w:t>FDD: 15kHz SCS: 5/10/15/20/25/30/35/40/45/50 MHz</w:t>
            </w:r>
          </w:p>
          <w:p w14:paraId="3D087802" w14:textId="4EFB1651" w:rsidR="000B116E" w:rsidRPr="0083676D" w:rsidRDefault="00025956" w:rsidP="008C4A75">
            <w:pPr>
              <w:pStyle w:val="aff8"/>
              <w:numPr>
                <w:ilvl w:val="2"/>
                <w:numId w:val="5"/>
              </w:numPr>
              <w:spacing w:after="60"/>
              <w:ind w:left="2376" w:firstLineChars="0" w:hanging="357"/>
              <w:rPr>
                <w:rFonts w:eastAsia="宋体"/>
                <w:color w:val="000000" w:themeColor="text1"/>
                <w:szCs w:val="24"/>
                <w:lang w:eastAsia="zh-CN"/>
              </w:rPr>
            </w:pPr>
            <w:r w:rsidRPr="00C00213">
              <w:rPr>
                <w:rFonts w:eastAsia="宋体"/>
                <w:color w:val="000000" w:themeColor="text1"/>
                <w:szCs w:val="24"/>
                <w:lang w:eastAsia="zh-CN"/>
              </w:rPr>
              <w:lastRenderedPageBreak/>
              <w:t>TDD: 30kHz SCS: 5/10/15/20/25/30/40/50/60/80/90/100 MHz</w:t>
            </w:r>
          </w:p>
        </w:tc>
      </w:tr>
    </w:tbl>
    <w:p w14:paraId="48D48DCA" w14:textId="26DBD8A5" w:rsidR="000177B7" w:rsidRDefault="000177B7" w:rsidP="00C66BC0">
      <w:pPr>
        <w:spacing w:beforeLines="50" w:before="120"/>
        <w:jc w:val="both"/>
        <w:rPr>
          <w:rFonts w:eastAsiaTheme="minorEastAsia"/>
          <w:b/>
          <w:color w:val="000000"/>
          <w:lang w:eastAsia="zh-CN"/>
        </w:rPr>
      </w:pPr>
      <w:r w:rsidRPr="00363917">
        <w:rPr>
          <w:rFonts w:eastAsiaTheme="minorEastAsia"/>
          <w:b/>
          <w:color w:val="000000"/>
          <w:lang w:eastAsia="zh-CN"/>
        </w:rPr>
        <w:lastRenderedPageBreak/>
        <w:t xml:space="preserve">Proposal </w:t>
      </w:r>
      <w:r>
        <w:rPr>
          <w:rFonts w:eastAsiaTheme="minorEastAsia"/>
          <w:b/>
          <w:color w:val="000000"/>
          <w:lang w:eastAsia="zh-CN"/>
        </w:rPr>
        <w:t xml:space="preserve">1: For FR1 8Rx CA applicability rules of demodulation performance requirements, extend </w:t>
      </w:r>
      <w:r w:rsidR="008A07EA">
        <w:rPr>
          <w:rFonts w:eastAsiaTheme="minorEastAsia"/>
          <w:b/>
          <w:color w:val="000000"/>
          <w:lang w:eastAsia="zh-CN"/>
        </w:rPr>
        <w:t xml:space="preserve">38.101-4 </w:t>
      </w:r>
      <w:r>
        <w:rPr>
          <w:rFonts w:eastAsiaTheme="minorEastAsia"/>
          <w:b/>
          <w:color w:val="000000"/>
          <w:lang w:eastAsia="zh-CN"/>
        </w:rPr>
        <w:t>Table 5.1.1.7.2-1 to include Tests cases in new Clause 5.2A.4.1</w:t>
      </w:r>
      <w:r w:rsidR="008A07EA">
        <w:rPr>
          <w:rFonts w:eastAsiaTheme="minorEastAsia"/>
          <w:b/>
          <w:color w:val="000000"/>
          <w:lang w:eastAsia="zh-CN"/>
        </w:rPr>
        <w:t xml:space="preserve"> for 8Rx CA</w:t>
      </w:r>
      <w:r>
        <w:rPr>
          <w:rFonts w:eastAsiaTheme="minorEastAsia"/>
          <w:b/>
          <w:color w:val="000000"/>
          <w:lang w:eastAsia="zh-CN"/>
        </w:rPr>
        <w:t>.</w:t>
      </w:r>
    </w:p>
    <w:p w14:paraId="73BC1EB7" w14:textId="07390B03" w:rsidR="00EE65D6" w:rsidRPr="00EE65D6" w:rsidRDefault="00EE65D6" w:rsidP="000B116E">
      <w:pPr>
        <w:jc w:val="both"/>
        <w:rPr>
          <w:b/>
          <w:u w:val="single"/>
          <w:lang w:eastAsia="zh-CN"/>
        </w:rPr>
      </w:pPr>
      <w:r w:rsidRPr="00EE65D6">
        <w:rPr>
          <w:b/>
          <w:u w:val="single"/>
          <w:lang w:eastAsia="zh-CN"/>
        </w:rPr>
        <w:t>Applicability rules for different number of RX antenna ports for CA demodulation requirements</w:t>
      </w:r>
    </w:p>
    <w:p w14:paraId="229F14F5" w14:textId="235E3A40" w:rsidR="00EE65D6" w:rsidRDefault="00FF074D" w:rsidP="00EE65D6">
      <w:pPr>
        <w:jc w:val="both"/>
        <w:rPr>
          <w:lang w:val="x-none" w:eastAsia="zh-CN"/>
        </w:rPr>
      </w:pPr>
      <w:r>
        <w:rPr>
          <w:lang w:val="x-none" w:eastAsia="zh-CN"/>
        </w:rPr>
        <w:t>Due to the agreement</w:t>
      </w:r>
      <w:r w:rsidR="00174F8D">
        <w:rPr>
          <w:lang w:val="x-none" w:eastAsia="zh-CN"/>
        </w:rPr>
        <w:t>[1]</w:t>
      </w:r>
      <w:r>
        <w:rPr>
          <w:lang w:val="x-none" w:eastAsia="zh-CN"/>
        </w:rPr>
        <w:t xml:space="preserve"> in </w:t>
      </w:r>
      <w:r w:rsidR="00174F8D">
        <w:rPr>
          <w:lang w:val="x-none" w:eastAsia="zh-CN"/>
        </w:rPr>
        <w:t>last RAN4#108bis meeting</w:t>
      </w:r>
      <w:r w:rsidR="009E11DE">
        <w:rPr>
          <w:lang w:val="x-none" w:eastAsia="zh-CN"/>
        </w:rPr>
        <w:t xml:space="preserve">, the number of Rx used for </w:t>
      </w:r>
      <w:r w:rsidR="009F7702">
        <w:rPr>
          <w:lang w:val="x-none" w:eastAsia="zh-CN"/>
        </w:rPr>
        <w:t xml:space="preserve">8Rx </w:t>
      </w:r>
      <w:r w:rsidR="009E11DE">
        <w:rPr>
          <w:lang w:val="x-none" w:eastAsia="zh-CN"/>
        </w:rPr>
        <w:t xml:space="preserve">CA </w:t>
      </w:r>
      <w:r w:rsidR="009F7702">
        <w:rPr>
          <w:lang w:val="x-none" w:eastAsia="zh-CN"/>
        </w:rPr>
        <w:t xml:space="preserve">demodulation </w:t>
      </w:r>
      <w:r w:rsidR="009E11DE">
        <w:rPr>
          <w:lang w:val="x-none" w:eastAsia="zh-CN"/>
        </w:rPr>
        <w:t xml:space="preserve">requirements </w:t>
      </w:r>
      <w:r w:rsidR="009F7702">
        <w:rPr>
          <w:lang w:val="x-none" w:eastAsia="zh-CN"/>
        </w:rPr>
        <w:t>could support hybrid Rx</w:t>
      </w:r>
      <w:r w:rsidR="00EE65D6">
        <w:rPr>
          <w:lang w:val="x-none" w:eastAsia="zh-CN"/>
        </w:rPr>
        <w:t>,</w:t>
      </w:r>
      <w:r w:rsidR="009F7702">
        <w:rPr>
          <w:lang w:val="x-none" w:eastAsia="zh-CN"/>
        </w:rPr>
        <w:t xml:space="preserve"> such as 2Rx+8Rx, 4Rx+8Rx</w:t>
      </w:r>
      <w:r w:rsidR="009E11DE">
        <w:rPr>
          <w:lang w:val="x-none" w:eastAsia="zh-CN"/>
        </w:rPr>
        <w:t xml:space="preserve">. </w:t>
      </w:r>
    </w:p>
    <w:tbl>
      <w:tblPr>
        <w:tblStyle w:val="aff7"/>
        <w:tblW w:w="0" w:type="auto"/>
        <w:tblLook w:val="04A0" w:firstRow="1" w:lastRow="0" w:firstColumn="1" w:lastColumn="0" w:noHBand="0" w:noVBand="1"/>
      </w:tblPr>
      <w:tblGrid>
        <w:gridCol w:w="9631"/>
      </w:tblGrid>
      <w:tr w:rsidR="00C56192" w14:paraId="65B93B81" w14:textId="77777777" w:rsidTr="00C56192">
        <w:tc>
          <w:tcPr>
            <w:tcW w:w="9631" w:type="dxa"/>
          </w:tcPr>
          <w:p w14:paraId="0449D832" w14:textId="77777777" w:rsidR="009F3D95" w:rsidRPr="00A2089C" w:rsidRDefault="009F3D95" w:rsidP="009F3D95">
            <w:pPr>
              <w:rPr>
                <w:b/>
                <w:color w:val="000000" w:themeColor="text1"/>
                <w:u w:val="single"/>
                <w:lang w:eastAsia="ko-KR"/>
              </w:rPr>
            </w:pPr>
            <w:r w:rsidRPr="0023161A">
              <w:rPr>
                <w:b/>
                <w:color w:val="000000" w:themeColor="text1"/>
                <w:u w:val="single"/>
                <w:lang w:eastAsia="ko-KR"/>
              </w:rPr>
              <w:t>Issue 1-1-2: Number of RX antenna ports for CA demodulation requirements</w:t>
            </w:r>
          </w:p>
          <w:p w14:paraId="1FF79CE7" w14:textId="77777777" w:rsidR="009F3D95" w:rsidRPr="00A14516" w:rsidRDefault="009F3D95" w:rsidP="009F3D95">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20D9FC85" w14:textId="70A87DD6" w:rsidR="00C56192" w:rsidRPr="009F3D95" w:rsidRDefault="009F3D95" w:rsidP="009F3D95">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CD3B22">
              <w:rPr>
                <w:rFonts w:eastAsia="宋体"/>
                <w:color w:val="000000" w:themeColor="text1"/>
                <w:szCs w:val="24"/>
                <w:lang w:eastAsia="zh-CN"/>
              </w:rPr>
              <w:t>Consider Hybrid Rx for 8Rx CA perf requirements, such as 2Rx+8Rx, 4Rx+8Rx</w:t>
            </w:r>
          </w:p>
        </w:tc>
      </w:tr>
    </w:tbl>
    <w:p w14:paraId="27A5849F" w14:textId="46B7E8CA" w:rsidR="002275EA" w:rsidRDefault="002275EA" w:rsidP="002275EA">
      <w:pPr>
        <w:spacing w:beforeLines="50" w:before="120" w:after="6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2: For FR1 8Rx CA applicability rules and antenna connection of demodulation performance requirements, below requirements should be specified.</w:t>
      </w:r>
    </w:p>
    <w:p w14:paraId="13DD9D2F" w14:textId="77777777" w:rsidR="002275EA" w:rsidRPr="00CD408B" w:rsidRDefault="002275EA" w:rsidP="002275EA">
      <w:pPr>
        <w:spacing w:after="60"/>
        <w:jc w:val="both"/>
        <w:rPr>
          <w:b/>
          <w:lang w:val="x-none" w:eastAsia="zh-CN"/>
        </w:rPr>
      </w:pPr>
      <w:r w:rsidRPr="00CD408B">
        <w:rPr>
          <w:b/>
          <w:lang w:val="x-none" w:eastAsia="zh-CN"/>
        </w:rPr>
        <w:t>Within the CA configuration if any of the PCell and/or the SCells is a 4Rx supported RF band, 4 out of the 8Rx should be connected with data source from system simulator, depending on UE’s declaration and AP configuration. Requirements from Clause 5.2A.3.1 are applied.</w:t>
      </w:r>
    </w:p>
    <w:p w14:paraId="37E3CA40" w14:textId="77777777" w:rsidR="002275EA" w:rsidRPr="00CD408B" w:rsidRDefault="002275EA" w:rsidP="002275EA">
      <w:pPr>
        <w:spacing w:after="60"/>
        <w:jc w:val="both"/>
        <w:rPr>
          <w:b/>
          <w:lang w:val="x-none" w:eastAsia="zh-CN"/>
        </w:rPr>
      </w:pPr>
      <w:r w:rsidRPr="00CD408B">
        <w:rPr>
          <w:b/>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38D2B93D" w14:textId="77777777" w:rsidR="002275EA" w:rsidRPr="00CD408B" w:rsidRDefault="002275EA" w:rsidP="002275EA">
      <w:pPr>
        <w:spacing w:after="60"/>
        <w:jc w:val="both"/>
        <w:rPr>
          <w:b/>
          <w:lang w:val="x-none" w:eastAsia="zh-CN"/>
        </w:rPr>
      </w:pPr>
      <w:r w:rsidRPr="00CD408B">
        <w:rPr>
          <w:b/>
          <w:lang w:val="x-none" w:eastAsia="zh-CN"/>
        </w:rPr>
        <w:t>Within the CA configuration if any of the PCell and/or the SCells is a 8Rx supported RF band, all 8Rx should be connected with data source from system simulator. Requirements from Clause5.2A.4.1 are applied.</w:t>
      </w:r>
    </w:p>
    <w:p w14:paraId="071937A6" w14:textId="77777777" w:rsidR="002275EA" w:rsidRDefault="002275EA" w:rsidP="002275EA">
      <w:pPr>
        <w:jc w:val="both"/>
        <w:rPr>
          <w:b/>
          <w:lang w:val="x-none" w:eastAsia="zh-CN"/>
        </w:rPr>
      </w:pPr>
      <w:r w:rsidRPr="00CD408B">
        <w:rPr>
          <w:b/>
          <w:lang w:val="x-none" w:eastAsia="zh-CN"/>
        </w:rPr>
        <w:t>For 8Rx capable UEs, the 2Rx supported RF bands, 4Rx supported RF bands and 8Rx supported RF bands are up to UE’s declaration.</w:t>
      </w:r>
    </w:p>
    <w:p w14:paraId="00FC65E0" w14:textId="458AA3F0" w:rsidR="004E44F1" w:rsidRDefault="00B7794B" w:rsidP="000F1131">
      <w:pPr>
        <w:spacing w:after="60"/>
        <w:jc w:val="both"/>
        <w:rPr>
          <w:lang w:val="x-none" w:eastAsia="zh-CN"/>
        </w:rPr>
      </w:pPr>
      <w:r>
        <w:rPr>
          <w:lang w:val="x-none" w:eastAsia="zh-CN"/>
        </w:rPr>
        <w:t>Meanwhile, in last RAN4#108bis meeting the rank for 8Rx CA requirements are defined as below. For the scenario that UE support 8Rx+8Rx CA but do not support rank 8, test a</w:t>
      </w:r>
      <w:r w:rsidRPr="00B7794B">
        <w:rPr>
          <w:lang w:val="x-none" w:eastAsia="zh-CN"/>
        </w:rPr>
        <w:t>pplicability</w:t>
      </w:r>
      <w:r>
        <w:rPr>
          <w:lang w:val="x-none" w:eastAsia="zh-CN"/>
        </w:rPr>
        <w:t xml:space="preserve"> rules should be defined.</w:t>
      </w:r>
    </w:p>
    <w:tbl>
      <w:tblPr>
        <w:tblStyle w:val="aff7"/>
        <w:tblW w:w="0" w:type="auto"/>
        <w:tblLook w:val="04A0" w:firstRow="1" w:lastRow="0" w:firstColumn="1" w:lastColumn="0" w:noHBand="0" w:noVBand="1"/>
      </w:tblPr>
      <w:tblGrid>
        <w:gridCol w:w="9631"/>
      </w:tblGrid>
      <w:tr w:rsidR="00B7794B" w14:paraId="6E3661BE" w14:textId="77777777" w:rsidTr="00B7794B">
        <w:tc>
          <w:tcPr>
            <w:tcW w:w="9631" w:type="dxa"/>
          </w:tcPr>
          <w:p w14:paraId="3750B135" w14:textId="77777777" w:rsidR="00B7794B" w:rsidRDefault="00B7794B" w:rsidP="00B7794B">
            <w:pPr>
              <w:rPr>
                <w:b/>
                <w:color w:val="000000" w:themeColor="text1"/>
                <w:u w:val="single"/>
                <w:lang w:eastAsia="ko-KR"/>
              </w:rPr>
            </w:pPr>
            <w:r w:rsidRPr="004B78CC">
              <w:rPr>
                <w:b/>
                <w:color w:val="000000" w:themeColor="text1"/>
                <w:u w:val="single"/>
                <w:lang w:eastAsia="ko-KR"/>
              </w:rPr>
              <w:t>Issue 2-2-4: Rank</w:t>
            </w:r>
          </w:p>
          <w:p w14:paraId="2DAB0969" w14:textId="77777777" w:rsidR="00B7794B" w:rsidRPr="00A14516" w:rsidRDefault="00B7794B" w:rsidP="00B7794B">
            <w:pPr>
              <w:pStyle w:val="aff8"/>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1594BBBE" w14:textId="77777777" w:rsidR="00B7794B" w:rsidRDefault="00B7794B" w:rsidP="00B7794B">
            <w:pPr>
              <w:pStyle w:val="aff8"/>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sidRPr="005E64EE">
              <w:rPr>
                <w:rFonts w:eastAsia="宋体"/>
                <w:color w:val="000000" w:themeColor="text1"/>
                <w:szCs w:val="24"/>
                <w:lang w:eastAsia="zh-CN"/>
              </w:rPr>
              <w:t xml:space="preserve">Rank 8 for 8Rx+8Rx, Rank 2 for </w:t>
            </w:r>
            <w:r>
              <w:rPr>
                <w:rFonts w:eastAsia="宋体"/>
                <w:color w:val="000000" w:themeColor="text1"/>
                <w:szCs w:val="24"/>
                <w:lang w:eastAsia="zh-CN"/>
              </w:rPr>
              <w:t xml:space="preserve">2Rx+8Rx and </w:t>
            </w:r>
            <w:r w:rsidRPr="00A2089C">
              <w:rPr>
                <w:rFonts w:eastAsia="宋体"/>
                <w:color w:val="000000" w:themeColor="text1"/>
                <w:szCs w:val="24"/>
                <w:lang w:eastAsia="zh-CN"/>
              </w:rPr>
              <w:t>4Rx+8Rx</w:t>
            </w:r>
          </w:p>
          <w:p w14:paraId="05F31D27" w14:textId="77777777" w:rsidR="00B7794B" w:rsidRDefault="00B7794B" w:rsidP="00B7794B">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sidRPr="00652D41">
              <w:rPr>
                <w:rFonts w:eastAsia="宋体"/>
                <w:color w:val="000000" w:themeColor="text1"/>
                <w:szCs w:val="24"/>
                <w:lang w:eastAsia="zh-CN"/>
              </w:rPr>
              <w:t>Rank 8 + Rank 8 for 8Rx+8Rx</w:t>
            </w:r>
            <w:r>
              <w:rPr>
                <w:rFonts w:eastAsia="宋体"/>
                <w:color w:val="000000" w:themeColor="text1"/>
                <w:szCs w:val="24"/>
                <w:lang w:eastAsia="zh-CN"/>
              </w:rPr>
              <w:t xml:space="preserve"> for UE supporting Rank 8 for 8Rx</w:t>
            </w:r>
            <w:r w:rsidRPr="00652D41">
              <w:rPr>
                <w:rFonts w:eastAsia="宋体"/>
                <w:color w:val="000000" w:themeColor="text1"/>
                <w:szCs w:val="24"/>
                <w:lang w:eastAsia="zh-CN"/>
              </w:rPr>
              <w:t xml:space="preserve"> </w:t>
            </w:r>
          </w:p>
          <w:p w14:paraId="5AB20C53" w14:textId="77777777" w:rsidR="00B7794B" w:rsidRDefault="00B7794B" w:rsidP="00B7794B">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Pr>
                <w:rFonts w:eastAsia="宋体"/>
                <w:color w:val="000000" w:themeColor="text1"/>
                <w:szCs w:val="24"/>
                <w:lang w:eastAsia="zh-CN"/>
              </w:rPr>
              <w:t>Rank 2 + Rank 2</w:t>
            </w:r>
            <w:r w:rsidRPr="00652D41">
              <w:rPr>
                <w:rFonts w:eastAsia="宋体"/>
                <w:color w:val="000000" w:themeColor="text1"/>
                <w:szCs w:val="24"/>
                <w:lang w:eastAsia="zh-CN"/>
              </w:rPr>
              <w:t xml:space="preserve"> for </w:t>
            </w:r>
            <w:r>
              <w:rPr>
                <w:rFonts w:eastAsia="宋体"/>
                <w:color w:val="000000" w:themeColor="text1"/>
                <w:szCs w:val="24"/>
                <w:lang w:eastAsia="zh-CN"/>
              </w:rPr>
              <w:t>4Rx+8Rx</w:t>
            </w:r>
          </w:p>
          <w:p w14:paraId="60DBE03D" w14:textId="6256E5F3" w:rsidR="00B7794B" w:rsidRPr="00B7794B" w:rsidRDefault="00B7794B" w:rsidP="00B7794B">
            <w:pPr>
              <w:pStyle w:val="aff8"/>
              <w:numPr>
                <w:ilvl w:val="2"/>
                <w:numId w:val="5"/>
              </w:numPr>
              <w:overflowPunct/>
              <w:autoSpaceDE/>
              <w:autoSpaceDN/>
              <w:adjustRightInd/>
              <w:spacing w:after="120"/>
              <w:ind w:left="2160" w:firstLineChars="0"/>
              <w:textAlignment w:val="auto"/>
              <w:rPr>
                <w:rFonts w:eastAsia="宋体"/>
                <w:color w:val="000000" w:themeColor="text1"/>
                <w:szCs w:val="24"/>
                <w:lang w:eastAsia="zh-CN"/>
              </w:rPr>
            </w:pPr>
            <w:r>
              <w:rPr>
                <w:rFonts w:eastAsia="宋体"/>
                <w:color w:val="000000" w:themeColor="text1"/>
                <w:szCs w:val="24"/>
                <w:lang w:eastAsia="zh-CN"/>
              </w:rPr>
              <w:t>Rank 2 + Rank 2 for 2</w:t>
            </w:r>
            <w:r w:rsidRPr="00652D41">
              <w:rPr>
                <w:rFonts w:eastAsia="宋体"/>
                <w:color w:val="000000" w:themeColor="text1"/>
                <w:szCs w:val="24"/>
                <w:lang w:eastAsia="zh-CN"/>
              </w:rPr>
              <w:t>Rx+8Rx</w:t>
            </w:r>
          </w:p>
        </w:tc>
      </w:tr>
    </w:tbl>
    <w:p w14:paraId="0E1FCF1D" w14:textId="0E6EF2F2" w:rsidR="00C90E25" w:rsidRPr="00C90E25" w:rsidRDefault="00C90E25" w:rsidP="00C90E25">
      <w:pPr>
        <w:spacing w:beforeLines="50" w:before="120" w:after="60"/>
        <w:jc w:val="both"/>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3: For FR1 8Rx CA applicability rules requirements should be specified for UE could support</w:t>
      </w:r>
      <w:r w:rsidRPr="00C90E25">
        <w:rPr>
          <w:b/>
          <w:lang w:val="x-none" w:eastAsia="zh-CN"/>
        </w:rPr>
        <w:t xml:space="preserve"> 8Rx+8Rx CA but do not support rank 8,</w:t>
      </w:r>
      <w:r>
        <w:rPr>
          <w:b/>
          <w:lang w:val="x-none" w:eastAsia="zh-CN"/>
        </w:rPr>
        <w:t xml:space="preserve"> rank 2 related test cases should be applied instead of rank 8 test cases.</w:t>
      </w:r>
    </w:p>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14F9A3E7" w:rsidR="00511593" w:rsidRDefault="00511593" w:rsidP="00846870">
      <w:pPr>
        <w:jc w:val="both"/>
      </w:pPr>
      <w:r>
        <w:t xml:space="preserve">In </w:t>
      </w:r>
      <w:r w:rsidRPr="00511593">
        <w:rPr>
          <w:lang w:val="en-US" w:eastAsia="zh-CN"/>
        </w:rPr>
        <w:t>this</w:t>
      </w:r>
      <w:r>
        <w:t xml:space="preserve"> contribution, we provide analysis and views on </w:t>
      </w:r>
      <w:r w:rsidR="00647756" w:rsidRPr="00647756">
        <w:t xml:space="preserve">the </w:t>
      </w:r>
      <w:r w:rsidR="00190D1C">
        <w:t>applicability rules</w:t>
      </w:r>
      <w:r w:rsidR="00647756" w:rsidRPr="00647756">
        <w:t xml:space="preserve"> and test scope for FR1 8Rx CA </w:t>
      </w:r>
      <w:r w:rsidR="00190D1C">
        <w:t>requir</w:t>
      </w:r>
      <w:r w:rsidR="00D625B4">
        <w:t>e</w:t>
      </w:r>
      <w:r w:rsidR="00190D1C">
        <w:t>ments</w:t>
      </w:r>
      <w:r w:rsidRPr="00511593">
        <w:t>.</w:t>
      </w:r>
      <w:r w:rsidR="00615C05">
        <w:t xml:space="preserve"> The proposals could be summarized as:</w:t>
      </w:r>
    </w:p>
    <w:p w14:paraId="678FCF7C" w14:textId="77777777" w:rsidR="00AE0219" w:rsidRDefault="00AE0219" w:rsidP="00AE0219">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1: For FR1 8Rx CA applicability rules of demodulation performance requirements, extend 38.101-4 Table 5.1.1.7.2-1 to include Tests cases in new Clause 5.2A.4.1 for 8Rx CA.</w:t>
      </w:r>
    </w:p>
    <w:p w14:paraId="4A36ED02" w14:textId="77777777" w:rsidR="00AE0219" w:rsidRDefault="00AE0219" w:rsidP="00AE0219">
      <w:pPr>
        <w:spacing w:beforeLines="50" w:before="120" w:after="6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2: For FR1 8Rx CA applicability rules and antenna connection of demodulation performance requirements, below requirements should be specified.</w:t>
      </w:r>
    </w:p>
    <w:p w14:paraId="382F3FCB" w14:textId="77777777" w:rsidR="00AE0219" w:rsidRPr="00CD408B" w:rsidRDefault="00AE0219" w:rsidP="00AE0219">
      <w:pPr>
        <w:spacing w:after="60"/>
        <w:jc w:val="both"/>
        <w:rPr>
          <w:b/>
          <w:lang w:val="x-none" w:eastAsia="zh-CN"/>
        </w:rPr>
      </w:pPr>
      <w:r w:rsidRPr="00CD408B">
        <w:rPr>
          <w:b/>
          <w:lang w:val="x-none" w:eastAsia="zh-CN"/>
        </w:rPr>
        <w:t>Within the CA configuration if any of the PCell and/or the SCells is a 4Rx supported RF band, 4 out of the 8Rx should be connected with data source from system simulator, depending on UE’s declaration and AP configuration. Requirements from Clause 5.2A.3.1 are applied.</w:t>
      </w:r>
    </w:p>
    <w:p w14:paraId="07AF0EF7" w14:textId="77777777" w:rsidR="00AE0219" w:rsidRPr="00CD408B" w:rsidRDefault="00AE0219" w:rsidP="00AE0219">
      <w:pPr>
        <w:spacing w:after="60"/>
        <w:jc w:val="both"/>
        <w:rPr>
          <w:b/>
          <w:lang w:val="x-none" w:eastAsia="zh-CN"/>
        </w:rPr>
      </w:pPr>
      <w:r w:rsidRPr="00CD408B">
        <w:rPr>
          <w:b/>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61DDC064" w14:textId="77777777" w:rsidR="00AE0219" w:rsidRPr="00CD408B" w:rsidRDefault="00AE0219" w:rsidP="00AE0219">
      <w:pPr>
        <w:spacing w:after="60"/>
        <w:jc w:val="both"/>
        <w:rPr>
          <w:b/>
          <w:lang w:val="x-none" w:eastAsia="zh-CN"/>
        </w:rPr>
      </w:pPr>
      <w:r w:rsidRPr="00CD408B">
        <w:rPr>
          <w:b/>
          <w:lang w:val="x-none" w:eastAsia="zh-CN"/>
        </w:rPr>
        <w:lastRenderedPageBreak/>
        <w:t>Within the CA configuration if any of the PCell and/or the SCells is a 8Rx supported RF band, all 8Rx should be connected with data source from system simulator. Requirements from Clause5.2A.4.1 are applied.</w:t>
      </w:r>
    </w:p>
    <w:p w14:paraId="132AB20B" w14:textId="77777777" w:rsidR="00AE0219" w:rsidRDefault="00AE0219" w:rsidP="00AE0219">
      <w:pPr>
        <w:jc w:val="both"/>
        <w:rPr>
          <w:b/>
          <w:lang w:val="x-none" w:eastAsia="zh-CN"/>
        </w:rPr>
      </w:pPr>
      <w:r w:rsidRPr="00CD408B">
        <w:rPr>
          <w:b/>
          <w:lang w:val="x-none" w:eastAsia="zh-CN"/>
        </w:rPr>
        <w:t>For 8Rx capable UEs, the 2Rx supported RF bands, 4Rx supported RF bands and 8Rx supported RF bands are up to UE’s declaration.</w:t>
      </w:r>
    </w:p>
    <w:p w14:paraId="4811A265" w14:textId="14434567" w:rsidR="00AE0219" w:rsidRPr="00AE0219" w:rsidRDefault="00AE0219" w:rsidP="001A7D8B">
      <w:pPr>
        <w:spacing w:beforeLines="50" w:before="120" w:after="60"/>
        <w:jc w:val="both"/>
        <w:rPr>
          <w:lang w:val="x-none"/>
        </w:rPr>
      </w:pPr>
      <w:r w:rsidRPr="00363917">
        <w:rPr>
          <w:rFonts w:eastAsiaTheme="minorEastAsia"/>
          <w:b/>
          <w:color w:val="000000"/>
          <w:lang w:eastAsia="zh-CN"/>
        </w:rPr>
        <w:t xml:space="preserve">Proposal </w:t>
      </w:r>
      <w:r>
        <w:rPr>
          <w:rFonts w:eastAsiaTheme="minorEastAsia"/>
          <w:b/>
          <w:color w:val="000000"/>
          <w:lang w:eastAsia="zh-CN"/>
        </w:rPr>
        <w:t>3: For FR1 8Rx CA applicability rules requirements should be specified for UE could support</w:t>
      </w:r>
      <w:r w:rsidRPr="00C90E25">
        <w:rPr>
          <w:b/>
          <w:lang w:val="x-none" w:eastAsia="zh-CN"/>
        </w:rPr>
        <w:t xml:space="preserve"> 8Rx+8Rx CA but do not support rank 8,</w:t>
      </w:r>
      <w:r>
        <w:rPr>
          <w:b/>
          <w:lang w:val="x-none" w:eastAsia="zh-CN"/>
        </w:rPr>
        <w:t xml:space="preserve"> rank 2 related test cases should be applied instead of rank 8 test cases.</w:t>
      </w: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3F60A2B6" w14:textId="43E45881" w:rsidR="00A97306" w:rsidRDefault="0063566E" w:rsidP="008A186A">
      <w:pPr>
        <w:spacing w:after="120"/>
        <w:jc w:val="both"/>
      </w:pPr>
      <w:r w:rsidRPr="0021261B">
        <w:t xml:space="preserve">[1] </w:t>
      </w:r>
      <w:r w:rsidR="009972D9" w:rsidRPr="0021261B">
        <w:t>R4-2</w:t>
      </w:r>
      <w:r w:rsidR="009972D9">
        <w:t>3</w:t>
      </w:r>
      <w:r w:rsidR="009859AE">
        <w:t>1</w:t>
      </w:r>
      <w:r w:rsidR="00C90B01">
        <w:t>6914</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C90B01">
        <w:rPr>
          <w:lang w:eastAsia="zh-CN"/>
        </w:rPr>
        <w:t xml:space="preserve"> and 4Tx</w:t>
      </w:r>
      <w:r w:rsidR="009972D9" w:rsidRPr="0021261B">
        <w:rPr>
          <w:lang w:eastAsia="zh-CN"/>
        </w:rPr>
        <w:t xml:space="preserve"> </w:t>
      </w:r>
      <w:r w:rsidR="009972D9">
        <w:rPr>
          <w:lang w:eastAsia="zh-CN"/>
        </w:rPr>
        <w:t>performance requirements</w:t>
      </w:r>
      <w:r w:rsidR="009972D9" w:rsidRPr="0021261B">
        <w:t>”, Huawei, HiSilicon, 3GPP RAN4 #</w:t>
      </w:r>
      <w:r w:rsidR="009972D9" w:rsidRPr="00F00E4D">
        <w:t>10</w:t>
      </w:r>
      <w:r w:rsidR="009859AE">
        <w:t>8</w:t>
      </w:r>
      <w:r w:rsidR="00C90B01">
        <w:t>bis</w:t>
      </w:r>
      <w:r w:rsidR="009972D9" w:rsidRPr="0021261B">
        <w:t xml:space="preserve"> meeting</w:t>
      </w:r>
    </w:p>
    <w:p w14:paraId="2A241EE9" w14:textId="2B278359" w:rsidR="004F36AC" w:rsidRPr="004F36AC" w:rsidRDefault="004F36AC" w:rsidP="008A186A">
      <w:pPr>
        <w:spacing w:after="120"/>
        <w:jc w:val="both"/>
      </w:pPr>
      <w:r>
        <w:t xml:space="preserve">[2] RP-231490, “Revised WID on Further RF requirements enhancement for NR and EN-DC in frequency range 1 (FR1)”, </w:t>
      </w:r>
      <w:r w:rsidRPr="0021261B">
        <w:t xml:space="preserve">Huawei, HiSilicon, 3GPP </w:t>
      </w:r>
      <w:r>
        <w:t xml:space="preserve">TSG-RAN </w:t>
      </w:r>
      <w:r w:rsidRPr="0021261B">
        <w:t>#</w:t>
      </w:r>
      <w:r>
        <w:t>100</w:t>
      </w:r>
      <w:r w:rsidRPr="0021261B">
        <w:t xml:space="preserve"> meeting</w:t>
      </w:r>
    </w:p>
    <w:sectPr w:rsidR="004F36AC" w:rsidRPr="004F36A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D8B8C" w14:textId="77777777" w:rsidR="00D70B7B" w:rsidRDefault="00D70B7B">
      <w:r>
        <w:separator/>
      </w:r>
    </w:p>
  </w:endnote>
  <w:endnote w:type="continuationSeparator" w:id="0">
    <w:p w14:paraId="15402A05" w14:textId="77777777" w:rsidR="00D70B7B" w:rsidRDefault="00D7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496F0" w14:textId="77777777" w:rsidR="00D70B7B" w:rsidRDefault="00D70B7B">
      <w:r>
        <w:separator/>
      </w:r>
    </w:p>
  </w:footnote>
  <w:footnote w:type="continuationSeparator" w:id="0">
    <w:p w14:paraId="3973C4E4" w14:textId="77777777" w:rsidR="00D70B7B" w:rsidRDefault="00D70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5"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1"/>
  </w:num>
  <w:num w:numId="5">
    <w:abstractNumId w:val="14"/>
  </w:num>
  <w:num w:numId="6">
    <w:abstractNumId w:val="17"/>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3"/>
  </w:num>
  <w:num w:numId="15">
    <w:abstractNumId w:val="20"/>
  </w:num>
  <w:num w:numId="16">
    <w:abstractNumId w:val="8"/>
  </w:num>
  <w:num w:numId="17">
    <w:abstractNumId w:val="19"/>
  </w:num>
  <w:num w:numId="18">
    <w:abstractNumId w:val="12"/>
  </w:num>
  <w:num w:numId="19">
    <w:abstractNumId w:val="10"/>
  </w:num>
  <w:num w:numId="20">
    <w:abstractNumId w:val="15"/>
  </w:num>
  <w:num w:numId="21">
    <w:abstractNumId w:val="16"/>
  </w:num>
  <w:num w:numId="22">
    <w:abstractNumId w:val="8"/>
  </w:num>
  <w:num w:numId="23">
    <w:abstractNumId w:val="9"/>
  </w:num>
  <w:num w:numId="24">
    <w:abstractNumId w:val="8"/>
  </w:num>
  <w:num w:numId="25">
    <w:abstractNumId w:val="8"/>
  </w:num>
  <w:num w:numId="26">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2F57"/>
    <w:rsid w:val="0001676F"/>
    <w:rsid w:val="000177B7"/>
    <w:rsid w:val="00017FAD"/>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2A0A"/>
    <w:rsid w:val="00065506"/>
    <w:rsid w:val="000664F1"/>
    <w:rsid w:val="0006708E"/>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7EDB"/>
    <w:rsid w:val="000A0C80"/>
    <w:rsid w:val="000A1830"/>
    <w:rsid w:val="000A4121"/>
    <w:rsid w:val="000A4AA3"/>
    <w:rsid w:val="000A550E"/>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EAC"/>
    <w:rsid w:val="00153528"/>
    <w:rsid w:val="00154E68"/>
    <w:rsid w:val="00154FC3"/>
    <w:rsid w:val="00156065"/>
    <w:rsid w:val="00162548"/>
    <w:rsid w:val="00164A66"/>
    <w:rsid w:val="00167449"/>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7D88"/>
    <w:rsid w:val="00190D1C"/>
    <w:rsid w:val="001912F0"/>
    <w:rsid w:val="00192080"/>
    <w:rsid w:val="00192320"/>
    <w:rsid w:val="00195077"/>
    <w:rsid w:val="001970C6"/>
    <w:rsid w:val="001A08AA"/>
    <w:rsid w:val="001A0E99"/>
    <w:rsid w:val="001A2C5D"/>
    <w:rsid w:val="001A3A72"/>
    <w:rsid w:val="001A459C"/>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1F7F1A"/>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41F6"/>
    <w:rsid w:val="002260EA"/>
    <w:rsid w:val="002271B9"/>
    <w:rsid w:val="002275EA"/>
    <w:rsid w:val="00227774"/>
    <w:rsid w:val="00232B68"/>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21B2"/>
    <w:rsid w:val="00312479"/>
    <w:rsid w:val="00313AB5"/>
    <w:rsid w:val="00315867"/>
    <w:rsid w:val="00316F03"/>
    <w:rsid w:val="00317EFD"/>
    <w:rsid w:val="00322495"/>
    <w:rsid w:val="00322BB7"/>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6F36"/>
    <w:rsid w:val="00387293"/>
    <w:rsid w:val="00387EB6"/>
    <w:rsid w:val="00390140"/>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079"/>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3448"/>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36AC"/>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837"/>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5DA4"/>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B90"/>
    <w:rsid w:val="005F2145"/>
    <w:rsid w:val="005F2AF7"/>
    <w:rsid w:val="005F5F85"/>
    <w:rsid w:val="005F7E84"/>
    <w:rsid w:val="006016E1"/>
    <w:rsid w:val="00602BA5"/>
    <w:rsid w:val="00602D27"/>
    <w:rsid w:val="00604146"/>
    <w:rsid w:val="0060732B"/>
    <w:rsid w:val="00607FC1"/>
    <w:rsid w:val="006144A1"/>
    <w:rsid w:val="00615C05"/>
    <w:rsid w:val="00616096"/>
    <w:rsid w:val="006160A2"/>
    <w:rsid w:val="00617804"/>
    <w:rsid w:val="00620F25"/>
    <w:rsid w:val="006232A0"/>
    <w:rsid w:val="00623946"/>
    <w:rsid w:val="00625C9E"/>
    <w:rsid w:val="00627FFD"/>
    <w:rsid w:val="006302AA"/>
    <w:rsid w:val="00631901"/>
    <w:rsid w:val="0063333C"/>
    <w:rsid w:val="006337A2"/>
    <w:rsid w:val="0063566E"/>
    <w:rsid w:val="006356C1"/>
    <w:rsid w:val="006363BD"/>
    <w:rsid w:val="00636D21"/>
    <w:rsid w:val="00637153"/>
    <w:rsid w:val="00640DEC"/>
    <w:rsid w:val="006412DC"/>
    <w:rsid w:val="00641E8A"/>
    <w:rsid w:val="00642BC6"/>
    <w:rsid w:val="00644790"/>
    <w:rsid w:val="0064578D"/>
    <w:rsid w:val="00646149"/>
    <w:rsid w:val="00647756"/>
    <w:rsid w:val="006501AF"/>
    <w:rsid w:val="00650A41"/>
    <w:rsid w:val="00650AE6"/>
    <w:rsid w:val="00650DDE"/>
    <w:rsid w:val="00650F41"/>
    <w:rsid w:val="00654CDB"/>
    <w:rsid w:val="0065546A"/>
    <w:rsid w:val="006660BE"/>
    <w:rsid w:val="00666F36"/>
    <w:rsid w:val="00670977"/>
    <w:rsid w:val="00672307"/>
    <w:rsid w:val="00676195"/>
    <w:rsid w:val="00680586"/>
    <w:rsid w:val="006808C6"/>
    <w:rsid w:val="00681E42"/>
    <w:rsid w:val="00682668"/>
    <w:rsid w:val="00683435"/>
    <w:rsid w:val="00683503"/>
    <w:rsid w:val="00683994"/>
    <w:rsid w:val="00685BAC"/>
    <w:rsid w:val="00690D92"/>
    <w:rsid w:val="00691F2D"/>
    <w:rsid w:val="00692A68"/>
    <w:rsid w:val="0069322C"/>
    <w:rsid w:val="00695D85"/>
    <w:rsid w:val="00695F37"/>
    <w:rsid w:val="00696C00"/>
    <w:rsid w:val="00697C2B"/>
    <w:rsid w:val="00697F99"/>
    <w:rsid w:val="006A0768"/>
    <w:rsid w:val="006A080E"/>
    <w:rsid w:val="006A30A2"/>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CE9"/>
    <w:rsid w:val="006D28A4"/>
    <w:rsid w:val="006D3671"/>
    <w:rsid w:val="006D5189"/>
    <w:rsid w:val="006D6308"/>
    <w:rsid w:val="006E0A73"/>
    <w:rsid w:val="006E0FEE"/>
    <w:rsid w:val="006E40C8"/>
    <w:rsid w:val="006E4CE5"/>
    <w:rsid w:val="006E6C11"/>
    <w:rsid w:val="006E75D6"/>
    <w:rsid w:val="006F3074"/>
    <w:rsid w:val="006F7C0C"/>
    <w:rsid w:val="006F7EA3"/>
    <w:rsid w:val="00700755"/>
    <w:rsid w:val="00701F0B"/>
    <w:rsid w:val="0070646B"/>
    <w:rsid w:val="00710042"/>
    <w:rsid w:val="00711686"/>
    <w:rsid w:val="007130A2"/>
    <w:rsid w:val="00715463"/>
    <w:rsid w:val="00723E42"/>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676D"/>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1D8D"/>
    <w:rsid w:val="008B2FB2"/>
    <w:rsid w:val="008B5AE7"/>
    <w:rsid w:val="008B6404"/>
    <w:rsid w:val="008B65D8"/>
    <w:rsid w:val="008B7A7A"/>
    <w:rsid w:val="008C2B13"/>
    <w:rsid w:val="008C4A75"/>
    <w:rsid w:val="008C60E9"/>
    <w:rsid w:val="008D0459"/>
    <w:rsid w:val="008D1B7C"/>
    <w:rsid w:val="008D20D6"/>
    <w:rsid w:val="008D4138"/>
    <w:rsid w:val="008D6657"/>
    <w:rsid w:val="008E0094"/>
    <w:rsid w:val="008E0DA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6DA4"/>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40D0"/>
    <w:rsid w:val="009A5261"/>
    <w:rsid w:val="009A68E6"/>
    <w:rsid w:val="009A7598"/>
    <w:rsid w:val="009A7D94"/>
    <w:rsid w:val="009B0129"/>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793C"/>
    <w:rsid w:val="009E0574"/>
    <w:rsid w:val="009E11DE"/>
    <w:rsid w:val="009E165B"/>
    <w:rsid w:val="009E16A9"/>
    <w:rsid w:val="009E375F"/>
    <w:rsid w:val="009E45F0"/>
    <w:rsid w:val="009E5401"/>
    <w:rsid w:val="009E54C2"/>
    <w:rsid w:val="009E5839"/>
    <w:rsid w:val="009E5A61"/>
    <w:rsid w:val="009E5D43"/>
    <w:rsid w:val="009F055D"/>
    <w:rsid w:val="009F2FA3"/>
    <w:rsid w:val="009F35C1"/>
    <w:rsid w:val="009F3D95"/>
    <w:rsid w:val="009F6F0B"/>
    <w:rsid w:val="009F7702"/>
    <w:rsid w:val="00A0758F"/>
    <w:rsid w:val="00A105D6"/>
    <w:rsid w:val="00A119C6"/>
    <w:rsid w:val="00A1570A"/>
    <w:rsid w:val="00A211B4"/>
    <w:rsid w:val="00A22985"/>
    <w:rsid w:val="00A22E06"/>
    <w:rsid w:val="00A25758"/>
    <w:rsid w:val="00A26222"/>
    <w:rsid w:val="00A27454"/>
    <w:rsid w:val="00A27CB4"/>
    <w:rsid w:val="00A33DDF"/>
    <w:rsid w:val="00A33F89"/>
    <w:rsid w:val="00A34547"/>
    <w:rsid w:val="00A36DF5"/>
    <w:rsid w:val="00A376B7"/>
    <w:rsid w:val="00A41323"/>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68D1"/>
    <w:rsid w:val="00B5315A"/>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4CAA"/>
    <w:rsid w:val="00BA5280"/>
    <w:rsid w:val="00BB14F1"/>
    <w:rsid w:val="00BB247A"/>
    <w:rsid w:val="00BB3BBA"/>
    <w:rsid w:val="00BB3C71"/>
    <w:rsid w:val="00BB572E"/>
    <w:rsid w:val="00BB74FD"/>
    <w:rsid w:val="00BC0362"/>
    <w:rsid w:val="00BC251E"/>
    <w:rsid w:val="00BC5574"/>
    <w:rsid w:val="00BC5982"/>
    <w:rsid w:val="00BC5DBC"/>
    <w:rsid w:val="00BC7FA8"/>
    <w:rsid w:val="00BD107E"/>
    <w:rsid w:val="00BD21E1"/>
    <w:rsid w:val="00BD2399"/>
    <w:rsid w:val="00BD28BF"/>
    <w:rsid w:val="00BD3512"/>
    <w:rsid w:val="00BD6404"/>
    <w:rsid w:val="00BD6AE6"/>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57BA"/>
    <w:rsid w:val="00C275D1"/>
    <w:rsid w:val="00C279AC"/>
    <w:rsid w:val="00C31283"/>
    <w:rsid w:val="00C3143A"/>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739F"/>
    <w:rsid w:val="00C57CF0"/>
    <w:rsid w:val="00C61EF9"/>
    <w:rsid w:val="00C630EA"/>
    <w:rsid w:val="00C6418D"/>
    <w:rsid w:val="00C65891"/>
    <w:rsid w:val="00C6599E"/>
    <w:rsid w:val="00C65B14"/>
    <w:rsid w:val="00C66AC9"/>
    <w:rsid w:val="00C66BC0"/>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58D"/>
    <w:rsid w:val="00C857E3"/>
    <w:rsid w:val="00C86ABA"/>
    <w:rsid w:val="00C90B01"/>
    <w:rsid w:val="00C90E25"/>
    <w:rsid w:val="00C943F3"/>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E03D9"/>
    <w:rsid w:val="00CE0A7F"/>
    <w:rsid w:val="00CE1718"/>
    <w:rsid w:val="00CE4FA9"/>
    <w:rsid w:val="00CE7D12"/>
    <w:rsid w:val="00CF0B3F"/>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68EE"/>
    <w:rsid w:val="00D56ECE"/>
    <w:rsid w:val="00D575DD"/>
    <w:rsid w:val="00D57A2C"/>
    <w:rsid w:val="00D57DFA"/>
    <w:rsid w:val="00D625B4"/>
    <w:rsid w:val="00D63A37"/>
    <w:rsid w:val="00D709CE"/>
    <w:rsid w:val="00D70B7B"/>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AD9"/>
    <w:rsid w:val="00ED13B0"/>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2FF2E-DAB0-4DF5-858F-45B3A599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4</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RAN4#109</cp:lastModifiedBy>
  <cp:revision>343</cp:revision>
  <cp:lastPrinted>2019-04-25T01:09:00Z</cp:lastPrinted>
  <dcterms:created xsi:type="dcterms:W3CDTF">2022-12-21T03:03:00Z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